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5C4" w:rsidRPr="008F35C4" w:rsidRDefault="008F35C4" w:rsidP="008F35C4">
      <w:pPr>
        <w:ind w:left="1080"/>
        <w:jc w:val="center"/>
        <w:rPr>
          <w:rFonts w:ascii="Times New Roman" w:hAnsi="Times New Roman" w:cs="Times New Roman"/>
          <w:sz w:val="24"/>
          <w:szCs w:val="24"/>
        </w:rPr>
      </w:pPr>
      <w:r w:rsidRPr="008F35C4">
        <w:rPr>
          <w:rFonts w:ascii="Times New Roman" w:hAnsi="Times New Roman" w:cs="Times New Roman"/>
          <w:sz w:val="24"/>
          <w:szCs w:val="24"/>
        </w:rPr>
        <w:t>Отчет о проведении независимой оценки качества работы государственных (муниципальных) учреждений, оказывающих социальные услуги в сфере здравоохранения.</w:t>
      </w:r>
    </w:p>
    <w:p w:rsidR="008F35C4" w:rsidRPr="008F35C4" w:rsidRDefault="008F35C4" w:rsidP="008F35C4">
      <w:pPr>
        <w:ind w:left="1080"/>
        <w:jc w:val="center"/>
        <w:rPr>
          <w:rFonts w:ascii="Times New Roman" w:hAnsi="Times New Roman" w:cs="Times New Roman"/>
          <w:sz w:val="24"/>
          <w:szCs w:val="24"/>
        </w:rPr>
      </w:pPr>
    </w:p>
    <w:sdt>
      <w:sdtPr>
        <w:id w:val="-1606875803"/>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5C04D6" w:rsidRPr="005C04D6" w:rsidRDefault="005C04D6">
          <w:pPr>
            <w:pStyle w:val="ae"/>
            <w:rPr>
              <w:rFonts w:ascii="Times New Roman" w:hAnsi="Times New Roman" w:cs="Times New Roman"/>
              <w:sz w:val="24"/>
              <w:szCs w:val="24"/>
            </w:rPr>
          </w:pPr>
          <w:r w:rsidRPr="005C04D6">
            <w:rPr>
              <w:rFonts w:ascii="Times New Roman" w:hAnsi="Times New Roman" w:cs="Times New Roman"/>
              <w:sz w:val="24"/>
              <w:szCs w:val="24"/>
            </w:rPr>
            <w:t>Оглавление</w:t>
          </w:r>
        </w:p>
        <w:p w:rsidR="005C04D6" w:rsidRPr="005C04D6" w:rsidRDefault="005C04D6">
          <w:pPr>
            <w:pStyle w:val="11"/>
            <w:tabs>
              <w:tab w:val="right" w:leader="dot" w:pos="9345"/>
            </w:tabs>
            <w:rPr>
              <w:rFonts w:ascii="Times New Roman" w:eastAsiaTheme="minorEastAsia" w:hAnsi="Times New Roman" w:cs="Times New Roman"/>
              <w:noProof/>
              <w:sz w:val="24"/>
              <w:szCs w:val="24"/>
              <w:lang w:eastAsia="ru-RU"/>
            </w:rPr>
          </w:pPr>
          <w:r w:rsidRPr="005C04D6">
            <w:rPr>
              <w:rFonts w:ascii="Times New Roman" w:hAnsi="Times New Roman" w:cs="Times New Roman"/>
              <w:sz w:val="24"/>
              <w:szCs w:val="24"/>
            </w:rPr>
            <w:fldChar w:fldCharType="begin"/>
          </w:r>
          <w:r w:rsidRPr="005C04D6">
            <w:rPr>
              <w:rFonts w:ascii="Times New Roman" w:hAnsi="Times New Roman" w:cs="Times New Roman"/>
              <w:sz w:val="24"/>
              <w:szCs w:val="24"/>
            </w:rPr>
            <w:instrText xml:space="preserve"> TOC \o "1-3" \h \z \u </w:instrText>
          </w:r>
          <w:r w:rsidRPr="005C04D6">
            <w:rPr>
              <w:rFonts w:ascii="Times New Roman" w:hAnsi="Times New Roman" w:cs="Times New Roman"/>
              <w:sz w:val="24"/>
              <w:szCs w:val="24"/>
            </w:rPr>
            <w:fldChar w:fldCharType="separate"/>
          </w:r>
          <w:hyperlink w:anchor="_Toc359857109" w:history="1">
            <w:r w:rsidRPr="005C04D6">
              <w:rPr>
                <w:rStyle w:val="af"/>
                <w:rFonts w:ascii="Times New Roman" w:eastAsia="Calibri" w:hAnsi="Times New Roman" w:cs="Times New Roman"/>
                <w:noProof/>
                <w:sz w:val="24"/>
                <w:szCs w:val="24"/>
              </w:rPr>
              <w:t>Результаты оценки качества сайтов  учреждений здравоохранения г.Перми</w:t>
            </w:r>
            <w:r w:rsidRPr="005C04D6">
              <w:rPr>
                <w:rFonts w:ascii="Times New Roman" w:hAnsi="Times New Roman" w:cs="Times New Roman"/>
                <w:noProof/>
                <w:webHidden/>
                <w:sz w:val="24"/>
                <w:szCs w:val="24"/>
              </w:rPr>
              <w:tab/>
            </w:r>
            <w:r w:rsidRPr="005C04D6">
              <w:rPr>
                <w:rFonts w:ascii="Times New Roman" w:hAnsi="Times New Roman" w:cs="Times New Roman"/>
                <w:noProof/>
                <w:webHidden/>
                <w:sz w:val="24"/>
                <w:szCs w:val="24"/>
              </w:rPr>
              <w:fldChar w:fldCharType="begin"/>
            </w:r>
            <w:r w:rsidRPr="005C04D6">
              <w:rPr>
                <w:rFonts w:ascii="Times New Roman" w:hAnsi="Times New Roman" w:cs="Times New Roman"/>
                <w:noProof/>
                <w:webHidden/>
                <w:sz w:val="24"/>
                <w:szCs w:val="24"/>
              </w:rPr>
              <w:instrText xml:space="preserve"> PAGEREF _Toc359857109 \h </w:instrText>
            </w:r>
            <w:r w:rsidRPr="005C04D6">
              <w:rPr>
                <w:rFonts w:ascii="Times New Roman" w:hAnsi="Times New Roman" w:cs="Times New Roman"/>
                <w:noProof/>
                <w:webHidden/>
                <w:sz w:val="24"/>
                <w:szCs w:val="24"/>
              </w:rPr>
            </w:r>
            <w:r w:rsidRPr="005C04D6">
              <w:rPr>
                <w:rFonts w:ascii="Times New Roman" w:hAnsi="Times New Roman" w:cs="Times New Roman"/>
                <w:noProof/>
                <w:webHidden/>
                <w:sz w:val="24"/>
                <w:szCs w:val="24"/>
              </w:rPr>
              <w:fldChar w:fldCharType="separate"/>
            </w:r>
            <w:r w:rsidRPr="005C04D6">
              <w:rPr>
                <w:rFonts w:ascii="Times New Roman" w:hAnsi="Times New Roman" w:cs="Times New Roman"/>
                <w:noProof/>
                <w:webHidden/>
                <w:sz w:val="24"/>
                <w:szCs w:val="24"/>
              </w:rPr>
              <w:t>2</w:t>
            </w:r>
            <w:r w:rsidRPr="005C04D6">
              <w:rPr>
                <w:rFonts w:ascii="Times New Roman" w:hAnsi="Times New Roman" w:cs="Times New Roman"/>
                <w:noProof/>
                <w:webHidden/>
                <w:sz w:val="24"/>
                <w:szCs w:val="24"/>
              </w:rPr>
              <w:fldChar w:fldCharType="end"/>
            </w:r>
          </w:hyperlink>
        </w:p>
        <w:p w:rsidR="005C04D6" w:rsidRPr="005C04D6" w:rsidRDefault="005C04D6">
          <w:pPr>
            <w:pStyle w:val="11"/>
            <w:tabs>
              <w:tab w:val="right" w:leader="dot" w:pos="9345"/>
            </w:tabs>
            <w:rPr>
              <w:rFonts w:ascii="Times New Roman" w:eastAsiaTheme="minorEastAsia" w:hAnsi="Times New Roman" w:cs="Times New Roman"/>
              <w:noProof/>
              <w:sz w:val="24"/>
              <w:szCs w:val="24"/>
              <w:lang w:eastAsia="ru-RU"/>
            </w:rPr>
          </w:pPr>
          <w:hyperlink w:anchor="_Toc359857110" w:history="1">
            <w:r w:rsidRPr="005C04D6">
              <w:rPr>
                <w:rStyle w:val="af"/>
                <w:rFonts w:ascii="Times New Roman" w:hAnsi="Times New Roman" w:cs="Times New Roman"/>
                <w:noProof/>
                <w:sz w:val="24"/>
                <w:szCs w:val="24"/>
              </w:rPr>
              <w:t>Общая характеристика независимой оценки качества работы государственных (муниципальных) учреждений, оказывающих социальные услуги в сфере здравоохранения.</w:t>
            </w:r>
            <w:r w:rsidRPr="005C04D6">
              <w:rPr>
                <w:rFonts w:ascii="Times New Roman" w:hAnsi="Times New Roman" w:cs="Times New Roman"/>
                <w:noProof/>
                <w:webHidden/>
                <w:sz w:val="24"/>
                <w:szCs w:val="24"/>
              </w:rPr>
              <w:tab/>
            </w:r>
            <w:r w:rsidRPr="005C04D6">
              <w:rPr>
                <w:rFonts w:ascii="Times New Roman" w:hAnsi="Times New Roman" w:cs="Times New Roman"/>
                <w:noProof/>
                <w:webHidden/>
                <w:sz w:val="24"/>
                <w:szCs w:val="24"/>
              </w:rPr>
              <w:fldChar w:fldCharType="begin"/>
            </w:r>
            <w:r w:rsidRPr="005C04D6">
              <w:rPr>
                <w:rFonts w:ascii="Times New Roman" w:hAnsi="Times New Roman" w:cs="Times New Roman"/>
                <w:noProof/>
                <w:webHidden/>
                <w:sz w:val="24"/>
                <w:szCs w:val="24"/>
              </w:rPr>
              <w:instrText xml:space="preserve"> PAGEREF _Toc359857110 \h </w:instrText>
            </w:r>
            <w:r w:rsidRPr="005C04D6">
              <w:rPr>
                <w:rFonts w:ascii="Times New Roman" w:hAnsi="Times New Roman" w:cs="Times New Roman"/>
                <w:noProof/>
                <w:webHidden/>
                <w:sz w:val="24"/>
                <w:szCs w:val="24"/>
              </w:rPr>
            </w:r>
            <w:r w:rsidRPr="005C04D6">
              <w:rPr>
                <w:rFonts w:ascii="Times New Roman" w:hAnsi="Times New Roman" w:cs="Times New Roman"/>
                <w:noProof/>
                <w:webHidden/>
                <w:sz w:val="24"/>
                <w:szCs w:val="24"/>
              </w:rPr>
              <w:fldChar w:fldCharType="separate"/>
            </w:r>
            <w:r w:rsidRPr="005C04D6">
              <w:rPr>
                <w:rFonts w:ascii="Times New Roman" w:hAnsi="Times New Roman" w:cs="Times New Roman"/>
                <w:noProof/>
                <w:webHidden/>
                <w:sz w:val="24"/>
                <w:szCs w:val="24"/>
              </w:rPr>
              <w:t>13</w:t>
            </w:r>
            <w:r w:rsidRPr="005C04D6">
              <w:rPr>
                <w:rFonts w:ascii="Times New Roman" w:hAnsi="Times New Roman" w:cs="Times New Roman"/>
                <w:noProof/>
                <w:webHidden/>
                <w:sz w:val="24"/>
                <w:szCs w:val="24"/>
              </w:rPr>
              <w:fldChar w:fldCharType="end"/>
            </w:r>
          </w:hyperlink>
        </w:p>
        <w:p w:rsidR="005C04D6" w:rsidRPr="005C04D6" w:rsidRDefault="005C04D6">
          <w:pPr>
            <w:pStyle w:val="21"/>
            <w:tabs>
              <w:tab w:val="right" w:leader="dot" w:pos="9345"/>
            </w:tabs>
            <w:rPr>
              <w:rFonts w:ascii="Times New Roman" w:hAnsi="Times New Roman" w:cs="Times New Roman"/>
              <w:noProof/>
              <w:sz w:val="24"/>
              <w:szCs w:val="24"/>
            </w:rPr>
          </w:pPr>
          <w:hyperlink w:anchor="_Toc359857111" w:history="1">
            <w:r w:rsidRPr="005C04D6">
              <w:rPr>
                <w:rStyle w:val="af"/>
                <w:rFonts w:ascii="Times New Roman" w:hAnsi="Times New Roman" w:cs="Times New Roman"/>
                <w:noProof/>
                <w:sz w:val="24"/>
                <w:szCs w:val="24"/>
              </w:rPr>
              <w:t>Цели и задачи независимой оценки.</w:t>
            </w:r>
            <w:r w:rsidRPr="005C04D6">
              <w:rPr>
                <w:rFonts w:ascii="Times New Roman" w:hAnsi="Times New Roman" w:cs="Times New Roman"/>
                <w:noProof/>
                <w:webHidden/>
                <w:sz w:val="24"/>
                <w:szCs w:val="24"/>
              </w:rPr>
              <w:tab/>
            </w:r>
            <w:r w:rsidRPr="005C04D6">
              <w:rPr>
                <w:rFonts w:ascii="Times New Roman" w:hAnsi="Times New Roman" w:cs="Times New Roman"/>
                <w:noProof/>
                <w:webHidden/>
                <w:sz w:val="24"/>
                <w:szCs w:val="24"/>
              </w:rPr>
              <w:fldChar w:fldCharType="begin"/>
            </w:r>
            <w:r w:rsidRPr="005C04D6">
              <w:rPr>
                <w:rFonts w:ascii="Times New Roman" w:hAnsi="Times New Roman" w:cs="Times New Roman"/>
                <w:noProof/>
                <w:webHidden/>
                <w:sz w:val="24"/>
                <w:szCs w:val="24"/>
              </w:rPr>
              <w:instrText xml:space="preserve"> PAGEREF _Toc359857111 \h </w:instrText>
            </w:r>
            <w:r w:rsidRPr="005C04D6">
              <w:rPr>
                <w:rFonts w:ascii="Times New Roman" w:hAnsi="Times New Roman" w:cs="Times New Roman"/>
                <w:noProof/>
                <w:webHidden/>
                <w:sz w:val="24"/>
                <w:szCs w:val="24"/>
              </w:rPr>
            </w:r>
            <w:r w:rsidRPr="005C04D6">
              <w:rPr>
                <w:rFonts w:ascii="Times New Roman" w:hAnsi="Times New Roman" w:cs="Times New Roman"/>
                <w:noProof/>
                <w:webHidden/>
                <w:sz w:val="24"/>
                <w:szCs w:val="24"/>
              </w:rPr>
              <w:fldChar w:fldCharType="separate"/>
            </w:r>
            <w:r w:rsidRPr="005C04D6">
              <w:rPr>
                <w:rFonts w:ascii="Times New Roman" w:hAnsi="Times New Roman" w:cs="Times New Roman"/>
                <w:noProof/>
                <w:webHidden/>
                <w:sz w:val="24"/>
                <w:szCs w:val="24"/>
              </w:rPr>
              <w:t>13</w:t>
            </w:r>
            <w:r w:rsidRPr="005C04D6">
              <w:rPr>
                <w:rFonts w:ascii="Times New Roman" w:hAnsi="Times New Roman" w:cs="Times New Roman"/>
                <w:noProof/>
                <w:webHidden/>
                <w:sz w:val="24"/>
                <w:szCs w:val="24"/>
              </w:rPr>
              <w:fldChar w:fldCharType="end"/>
            </w:r>
          </w:hyperlink>
        </w:p>
        <w:p w:rsidR="005C04D6" w:rsidRPr="005C04D6" w:rsidRDefault="005C04D6">
          <w:pPr>
            <w:pStyle w:val="21"/>
            <w:tabs>
              <w:tab w:val="right" w:leader="dot" w:pos="9345"/>
            </w:tabs>
            <w:rPr>
              <w:rFonts w:ascii="Times New Roman" w:hAnsi="Times New Roman" w:cs="Times New Roman"/>
              <w:noProof/>
              <w:sz w:val="24"/>
              <w:szCs w:val="24"/>
            </w:rPr>
          </w:pPr>
          <w:hyperlink w:anchor="_Toc359857112" w:history="1">
            <w:r w:rsidRPr="005C04D6">
              <w:rPr>
                <w:rStyle w:val="af"/>
                <w:rFonts w:ascii="Times New Roman" w:hAnsi="Times New Roman" w:cs="Times New Roman"/>
                <w:iCs/>
                <w:noProof/>
                <w:spacing w:val="15"/>
                <w:sz w:val="24"/>
                <w:szCs w:val="24"/>
              </w:rPr>
              <w:t>Объекты независимой оценки учреждений</w:t>
            </w:r>
            <w:r w:rsidRPr="005C04D6">
              <w:rPr>
                <w:rStyle w:val="af"/>
                <w:rFonts w:ascii="Times New Roman" w:hAnsi="Times New Roman" w:cs="Times New Roman"/>
                <w:i/>
                <w:noProof/>
                <w:sz w:val="24"/>
                <w:szCs w:val="24"/>
              </w:rPr>
              <w:t>.</w:t>
            </w:r>
            <w:r w:rsidRPr="005C04D6">
              <w:rPr>
                <w:rFonts w:ascii="Times New Roman" w:hAnsi="Times New Roman" w:cs="Times New Roman"/>
                <w:noProof/>
                <w:webHidden/>
                <w:sz w:val="24"/>
                <w:szCs w:val="24"/>
              </w:rPr>
              <w:tab/>
            </w:r>
            <w:r w:rsidRPr="005C04D6">
              <w:rPr>
                <w:rFonts w:ascii="Times New Roman" w:hAnsi="Times New Roman" w:cs="Times New Roman"/>
                <w:noProof/>
                <w:webHidden/>
                <w:sz w:val="24"/>
                <w:szCs w:val="24"/>
              </w:rPr>
              <w:fldChar w:fldCharType="begin"/>
            </w:r>
            <w:r w:rsidRPr="005C04D6">
              <w:rPr>
                <w:rFonts w:ascii="Times New Roman" w:hAnsi="Times New Roman" w:cs="Times New Roman"/>
                <w:noProof/>
                <w:webHidden/>
                <w:sz w:val="24"/>
                <w:szCs w:val="24"/>
              </w:rPr>
              <w:instrText xml:space="preserve"> PAGEREF _Toc359857112 \h </w:instrText>
            </w:r>
            <w:r w:rsidRPr="005C04D6">
              <w:rPr>
                <w:rFonts w:ascii="Times New Roman" w:hAnsi="Times New Roman" w:cs="Times New Roman"/>
                <w:noProof/>
                <w:webHidden/>
                <w:sz w:val="24"/>
                <w:szCs w:val="24"/>
              </w:rPr>
            </w:r>
            <w:r w:rsidRPr="005C04D6">
              <w:rPr>
                <w:rFonts w:ascii="Times New Roman" w:hAnsi="Times New Roman" w:cs="Times New Roman"/>
                <w:noProof/>
                <w:webHidden/>
                <w:sz w:val="24"/>
                <w:szCs w:val="24"/>
              </w:rPr>
              <w:fldChar w:fldCharType="separate"/>
            </w:r>
            <w:r w:rsidRPr="005C04D6">
              <w:rPr>
                <w:rFonts w:ascii="Times New Roman" w:hAnsi="Times New Roman" w:cs="Times New Roman"/>
                <w:noProof/>
                <w:webHidden/>
                <w:sz w:val="24"/>
                <w:szCs w:val="24"/>
              </w:rPr>
              <w:t>13</w:t>
            </w:r>
            <w:r w:rsidRPr="005C04D6">
              <w:rPr>
                <w:rFonts w:ascii="Times New Roman" w:hAnsi="Times New Roman" w:cs="Times New Roman"/>
                <w:noProof/>
                <w:webHidden/>
                <w:sz w:val="24"/>
                <w:szCs w:val="24"/>
              </w:rPr>
              <w:fldChar w:fldCharType="end"/>
            </w:r>
          </w:hyperlink>
        </w:p>
        <w:p w:rsidR="005C04D6" w:rsidRPr="005C04D6" w:rsidRDefault="005C04D6">
          <w:pPr>
            <w:pStyle w:val="21"/>
            <w:tabs>
              <w:tab w:val="right" w:leader="dot" w:pos="9345"/>
            </w:tabs>
            <w:rPr>
              <w:rFonts w:ascii="Times New Roman" w:hAnsi="Times New Roman" w:cs="Times New Roman"/>
              <w:noProof/>
              <w:sz w:val="24"/>
              <w:szCs w:val="24"/>
            </w:rPr>
          </w:pPr>
          <w:hyperlink w:anchor="_Toc359857113" w:history="1">
            <w:r w:rsidRPr="005C04D6">
              <w:rPr>
                <w:rStyle w:val="af"/>
                <w:rFonts w:ascii="Times New Roman" w:hAnsi="Times New Roman" w:cs="Times New Roman"/>
                <w:noProof/>
                <w:sz w:val="24"/>
                <w:szCs w:val="24"/>
              </w:rPr>
              <w:t>Критерии независимой оценки учреждений.</w:t>
            </w:r>
            <w:r w:rsidRPr="005C04D6">
              <w:rPr>
                <w:rFonts w:ascii="Times New Roman" w:hAnsi="Times New Roman" w:cs="Times New Roman"/>
                <w:noProof/>
                <w:webHidden/>
                <w:sz w:val="24"/>
                <w:szCs w:val="24"/>
              </w:rPr>
              <w:tab/>
            </w:r>
            <w:r w:rsidRPr="005C04D6">
              <w:rPr>
                <w:rFonts w:ascii="Times New Roman" w:hAnsi="Times New Roman" w:cs="Times New Roman"/>
                <w:noProof/>
                <w:webHidden/>
                <w:sz w:val="24"/>
                <w:szCs w:val="24"/>
              </w:rPr>
              <w:fldChar w:fldCharType="begin"/>
            </w:r>
            <w:r w:rsidRPr="005C04D6">
              <w:rPr>
                <w:rFonts w:ascii="Times New Roman" w:hAnsi="Times New Roman" w:cs="Times New Roman"/>
                <w:noProof/>
                <w:webHidden/>
                <w:sz w:val="24"/>
                <w:szCs w:val="24"/>
              </w:rPr>
              <w:instrText xml:space="preserve"> PAGEREF _Toc359857113 \h </w:instrText>
            </w:r>
            <w:r w:rsidRPr="005C04D6">
              <w:rPr>
                <w:rFonts w:ascii="Times New Roman" w:hAnsi="Times New Roman" w:cs="Times New Roman"/>
                <w:noProof/>
                <w:webHidden/>
                <w:sz w:val="24"/>
                <w:szCs w:val="24"/>
              </w:rPr>
            </w:r>
            <w:r w:rsidRPr="005C04D6">
              <w:rPr>
                <w:rFonts w:ascii="Times New Roman" w:hAnsi="Times New Roman" w:cs="Times New Roman"/>
                <w:noProof/>
                <w:webHidden/>
                <w:sz w:val="24"/>
                <w:szCs w:val="24"/>
              </w:rPr>
              <w:fldChar w:fldCharType="separate"/>
            </w:r>
            <w:r w:rsidRPr="005C04D6">
              <w:rPr>
                <w:rFonts w:ascii="Times New Roman" w:hAnsi="Times New Roman" w:cs="Times New Roman"/>
                <w:noProof/>
                <w:webHidden/>
                <w:sz w:val="24"/>
                <w:szCs w:val="24"/>
              </w:rPr>
              <w:t>14</w:t>
            </w:r>
            <w:r w:rsidRPr="005C04D6">
              <w:rPr>
                <w:rFonts w:ascii="Times New Roman" w:hAnsi="Times New Roman" w:cs="Times New Roman"/>
                <w:noProof/>
                <w:webHidden/>
                <w:sz w:val="24"/>
                <w:szCs w:val="24"/>
              </w:rPr>
              <w:fldChar w:fldCharType="end"/>
            </w:r>
          </w:hyperlink>
        </w:p>
        <w:p w:rsidR="005C04D6" w:rsidRPr="005C04D6" w:rsidRDefault="005C04D6">
          <w:pPr>
            <w:pStyle w:val="21"/>
            <w:tabs>
              <w:tab w:val="right" w:leader="dot" w:pos="9345"/>
            </w:tabs>
            <w:rPr>
              <w:rFonts w:ascii="Times New Roman" w:hAnsi="Times New Roman" w:cs="Times New Roman"/>
              <w:noProof/>
              <w:sz w:val="24"/>
              <w:szCs w:val="24"/>
            </w:rPr>
          </w:pPr>
          <w:hyperlink w:anchor="_Toc359857114" w:history="1">
            <w:r w:rsidRPr="005C04D6">
              <w:rPr>
                <w:rStyle w:val="af"/>
                <w:rFonts w:ascii="Times New Roman" w:hAnsi="Times New Roman" w:cs="Times New Roman"/>
                <w:noProof/>
                <w:sz w:val="24"/>
                <w:szCs w:val="24"/>
              </w:rPr>
              <w:t>Инструментарий исследования.</w:t>
            </w:r>
            <w:r w:rsidRPr="005C04D6">
              <w:rPr>
                <w:rFonts w:ascii="Times New Roman" w:hAnsi="Times New Roman" w:cs="Times New Roman"/>
                <w:noProof/>
                <w:webHidden/>
                <w:sz w:val="24"/>
                <w:szCs w:val="24"/>
              </w:rPr>
              <w:tab/>
            </w:r>
            <w:r w:rsidRPr="005C04D6">
              <w:rPr>
                <w:rFonts w:ascii="Times New Roman" w:hAnsi="Times New Roman" w:cs="Times New Roman"/>
                <w:noProof/>
                <w:webHidden/>
                <w:sz w:val="24"/>
                <w:szCs w:val="24"/>
              </w:rPr>
              <w:fldChar w:fldCharType="begin"/>
            </w:r>
            <w:r w:rsidRPr="005C04D6">
              <w:rPr>
                <w:rFonts w:ascii="Times New Roman" w:hAnsi="Times New Roman" w:cs="Times New Roman"/>
                <w:noProof/>
                <w:webHidden/>
                <w:sz w:val="24"/>
                <w:szCs w:val="24"/>
              </w:rPr>
              <w:instrText xml:space="preserve"> PAGEREF _Toc359857114 \h </w:instrText>
            </w:r>
            <w:r w:rsidRPr="005C04D6">
              <w:rPr>
                <w:rFonts w:ascii="Times New Roman" w:hAnsi="Times New Roman" w:cs="Times New Roman"/>
                <w:noProof/>
                <w:webHidden/>
                <w:sz w:val="24"/>
                <w:szCs w:val="24"/>
              </w:rPr>
            </w:r>
            <w:r w:rsidRPr="005C04D6">
              <w:rPr>
                <w:rFonts w:ascii="Times New Roman" w:hAnsi="Times New Roman" w:cs="Times New Roman"/>
                <w:noProof/>
                <w:webHidden/>
                <w:sz w:val="24"/>
                <w:szCs w:val="24"/>
              </w:rPr>
              <w:fldChar w:fldCharType="separate"/>
            </w:r>
            <w:r w:rsidRPr="005C04D6">
              <w:rPr>
                <w:rFonts w:ascii="Times New Roman" w:hAnsi="Times New Roman" w:cs="Times New Roman"/>
                <w:noProof/>
                <w:webHidden/>
                <w:sz w:val="24"/>
                <w:szCs w:val="24"/>
              </w:rPr>
              <w:t>14</w:t>
            </w:r>
            <w:r w:rsidRPr="005C04D6">
              <w:rPr>
                <w:rFonts w:ascii="Times New Roman" w:hAnsi="Times New Roman" w:cs="Times New Roman"/>
                <w:noProof/>
                <w:webHidden/>
                <w:sz w:val="24"/>
                <w:szCs w:val="24"/>
              </w:rPr>
              <w:fldChar w:fldCharType="end"/>
            </w:r>
          </w:hyperlink>
        </w:p>
        <w:p w:rsidR="005C04D6" w:rsidRPr="005C04D6" w:rsidRDefault="005C04D6">
          <w:pPr>
            <w:pStyle w:val="11"/>
            <w:tabs>
              <w:tab w:val="right" w:leader="dot" w:pos="9345"/>
            </w:tabs>
            <w:rPr>
              <w:rFonts w:ascii="Times New Roman" w:eastAsiaTheme="minorEastAsia" w:hAnsi="Times New Roman" w:cs="Times New Roman"/>
              <w:noProof/>
              <w:sz w:val="24"/>
              <w:szCs w:val="24"/>
              <w:lang w:eastAsia="ru-RU"/>
            </w:rPr>
          </w:pPr>
          <w:hyperlink w:anchor="_Toc359857115" w:history="1">
            <w:r w:rsidRPr="005C04D6">
              <w:rPr>
                <w:rStyle w:val="af"/>
                <w:rFonts w:ascii="Times New Roman" w:hAnsi="Times New Roman" w:cs="Times New Roman"/>
                <w:noProof/>
                <w:sz w:val="24"/>
                <w:szCs w:val="24"/>
              </w:rPr>
              <w:t>Рейтингование учреждений, оказывающих социальные услуги в сфере здравоохранения.</w:t>
            </w:r>
            <w:r w:rsidRPr="005C04D6">
              <w:rPr>
                <w:rFonts w:ascii="Times New Roman" w:hAnsi="Times New Roman" w:cs="Times New Roman"/>
                <w:noProof/>
                <w:webHidden/>
                <w:sz w:val="24"/>
                <w:szCs w:val="24"/>
              </w:rPr>
              <w:tab/>
            </w:r>
            <w:r w:rsidRPr="005C04D6">
              <w:rPr>
                <w:rFonts w:ascii="Times New Roman" w:hAnsi="Times New Roman" w:cs="Times New Roman"/>
                <w:noProof/>
                <w:webHidden/>
                <w:sz w:val="24"/>
                <w:szCs w:val="24"/>
              </w:rPr>
              <w:fldChar w:fldCharType="begin"/>
            </w:r>
            <w:r w:rsidRPr="005C04D6">
              <w:rPr>
                <w:rFonts w:ascii="Times New Roman" w:hAnsi="Times New Roman" w:cs="Times New Roman"/>
                <w:noProof/>
                <w:webHidden/>
                <w:sz w:val="24"/>
                <w:szCs w:val="24"/>
              </w:rPr>
              <w:instrText xml:space="preserve"> PAGEREF _Toc359857115 \h </w:instrText>
            </w:r>
            <w:r w:rsidRPr="005C04D6">
              <w:rPr>
                <w:rFonts w:ascii="Times New Roman" w:hAnsi="Times New Roman" w:cs="Times New Roman"/>
                <w:noProof/>
                <w:webHidden/>
                <w:sz w:val="24"/>
                <w:szCs w:val="24"/>
              </w:rPr>
            </w:r>
            <w:r w:rsidRPr="005C04D6">
              <w:rPr>
                <w:rFonts w:ascii="Times New Roman" w:hAnsi="Times New Roman" w:cs="Times New Roman"/>
                <w:noProof/>
                <w:webHidden/>
                <w:sz w:val="24"/>
                <w:szCs w:val="24"/>
              </w:rPr>
              <w:fldChar w:fldCharType="separate"/>
            </w:r>
            <w:r w:rsidRPr="005C04D6">
              <w:rPr>
                <w:rFonts w:ascii="Times New Roman" w:hAnsi="Times New Roman" w:cs="Times New Roman"/>
                <w:noProof/>
                <w:webHidden/>
                <w:sz w:val="24"/>
                <w:szCs w:val="24"/>
              </w:rPr>
              <w:t>17</w:t>
            </w:r>
            <w:r w:rsidRPr="005C04D6">
              <w:rPr>
                <w:rFonts w:ascii="Times New Roman" w:hAnsi="Times New Roman" w:cs="Times New Roman"/>
                <w:noProof/>
                <w:webHidden/>
                <w:sz w:val="24"/>
                <w:szCs w:val="24"/>
              </w:rPr>
              <w:fldChar w:fldCharType="end"/>
            </w:r>
          </w:hyperlink>
        </w:p>
        <w:p w:rsidR="005C04D6" w:rsidRPr="005C04D6" w:rsidRDefault="005C04D6">
          <w:pPr>
            <w:pStyle w:val="21"/>
            <w:tabs>
              <w:tab w:val="right" w:leader="dot" w:pos="9345"/>
            </w:tabs>
            <w:rPr>
              <w:rFonts w:ascii="Times New Roman" w:hAnsi="Times New Roman" w:cs="Times New Roman"/>
              <w:noProof/>
              <w:sz w:val="24"/>
              <w:szCs w:val="24"/>
            </w:rPr>
          </w:pPr>
          <w:hyperlink w:anchor="_Toc359857116" w:history="1">
            <w:r w:rsidRPr="005C04D6">
              <w:rPr>
                <w:rStyle w:val="af"/>
                <w:rFonts w:ascii="Times New Roman" w:hAnsi="Times New Roman" w:cs="Times New Roman"/>
                <w:noProof/>
                <w:sz w:val="24"/>
                <w:szCs w:val="24"/>
              </w:rPr>
              <w:t>Рейтинг организации телефонного консультирования.</w:t>
            </w:r>
            <w:r w:rsidRPr="005C04D6">
              <w:rPr>
                <w:rFonts w:ascii="Times New Roman" w:hAnsi="Times New Roman" w:cs="Times New Roman"/>
                <w:noProof/>
                <w:webHidden/>
                <w:sz w:val="24"/>
                <w:szCs w:val="24"/>
              </w:rPr>
              <w:tab/>
            </w:r>
            <w:r w:rsidRPr="005C04D6">
              <w:rPr>
                <w:rFonts w:ascii="Times New Roman" w:hAnsi="Times New Roman" w:cs="Times New Roman"/>
                <w:noProof/>
                <w:webHidden/>
                <w:sz w:val="24"/>
                <w:szCs w:val="24"/>
              </w:rPr>
              <w:fldChar w:fldCharType="begin"/>
            </w:r>
            <w:r w:rsidRPr="005C04D6">
              <w:rPr>
                <w:rFonts w:ascii="Times New Roman" w:hAnsi="Times New Roman" w:cs="Times New Roman"/>
                <w:noProof/>
                <w:webHidden/>
                <w:sz w:val="24"/>
                <w:szCs w:val="24"/>
              </w:rPr>
              <w:instrText xml:space="preserve"> PAGEREF _Toc359857116 \h </w:instrText>
            </w:r>
            <w:r w:rsidRPr="005C04D6">
              <w:rPr>
                <w:rFonts w:ascii="Times New Roman" w:hAnsi="Times New Roman" w:cs="Times New Roman"/>
                <w:noProof/>
                <w:webHidden/>
                <w:sz w:val="24"/>
                <w:szCs w:val="24"/>
              </w:rPr>
            </w:r>
            <w:r w:rsidRPr="005C04D6">
              <w:rPr>
                <w:rFonts w:ascii="Times New Roman" w:hAnsi="Times New Roman" w:cs="Times New Roman"/>
                <w:noProof/>
                <w:webHidden/>
                <w:sz w:val="24"/>
                <w:szCs w:val="24"/>
              </w:rPr>
              <w:fldChar w:fldCharType="separate"/>
            </w:r>
            <w:r w:rsidRPr="005C04D6">
              <w:rPr>
                <w:rFonts w:ascii="Times New Roman" w:hAnsi="Times New Roman" w:cs="Times New Roman"/>
                <w:noProof/>
                <w:webHidden/>
                <w:sz w:val="24"/>
                <w:szCs w:val="24"/>
              </w:rPr>
              <w:t>17</w:t>
            </w:r>
            <w:r w:rsidRPr="005C04D6">
              <w:rPr>
                <w:rFonts w:ascii="Times New Roman" w:hAnsi="Times New Roman" w:cs="Times New Roman"/>
                <w:noProof/>
                <w:webHidden/>
                <w:sz w:val="24"/>
                <w:szCs w:val="24"/>
              </w:rPr>
              <w:fldChar w:fldCharType="end"/>
            </w:r>
          </w:hyperlink>
        </w:p>
        <w:p w:rsidR="005C04D6" w:rsidRPr="005C04D6" w:rsidRDefault="005C04D6">
          <w:pPr>
            <w:pStyle w:val="21"/>
            <w:tabs>
              <w:tab w:val="right" w:leader="dot" w:pos="9345"/>
            </w:tabs>
            <w:rPr>
              <w:rFonts w:ascii="Times New Roman" w:hAnsi="Times New Roman" w:cs="Times New Roman"/>
              <w:noProof/>
              <w:sz w:val="24"/>
              <w:szCs w:val="24"/>
            </w:rPr>
          </w:pPr>
          <w:hyperlink w:anchor="_Toc359857117" w:history="1">
            <w:r w:rsidRPr="005C04D6">
              <w:rPr>
                <w:rStyle w:val="af"/>
                <w:rFonts w:ascii="Times New Roman" w:hAnsi="Times New Roman" w:cs="Times New Roman"/>
                <w:noProof/>
                <w:sz w:val="24"/>
                <w:szCs w:val="24"/>
              </w:rPr>
              <w:t>Рейтинг оценки комфортности организации предоставления социальных услуг.</w:t>
            </w:r>
            <w:r w:rsidRPr="005C04D6">
              <w:rPr>
                <w:rFonts w:ascii="Times New Roman" w:hAnsi="Times New Roman" w:cs="Times New Roman"/>
                <w:noProof/>
                <w:webHidden/>
                <w:sz w:val="24"/>
                <w:szCs w:val="24"/>
              </w:rPr>
              <w:tab/>
            </w:r>
            <w:r w:rsidRPr="005C04D6">
              <w:rPr>
                <w:rFonts w:ascii="Times New Roman" w:hAnsi="Times New Roman" w:cs="Times New Roman"/>
                <w:noProof/>
                <w:webHidden/>
                <w:sz w:val="24"/>
                <w:szCs w:val="24"/>
              </w:rPr>
              <w:fldChar w:fldCharType="begin"/>
            </w:r>
            <w:r w:rsidRPr="005C04D6">
              <w:rPr>
                <w:rFonts w:ascii="Times New Roman" w:hAnsi="Times New Roman" w:cs="Times New Roman"/>
                <w:noProof/>
                <w:webHidden/>
                <w:sz w:val="24"/>
                <w:szCs w:val="24"/>
              </w:rPr>
              <w:instrText xml:space="preserve"> PAGEREF _Toc359857117 \h </w:instrText>
            </w:r>
            <w:r w:rsidRPr="005C04D6">
              <w:rPr>
                <w:rFonts w:ascii="Times New Roman" w:hAnsi="Times New Roman" w:cs="Times New Roman"/>
                <w:noProof/>
                <w:webHidden/>
                <w:sz w:val="24"/>
                <w:szCs w:val="24"/>
              </w:rPr>
            </w:r>
            <w:r w:rsidRPr="005C04D6">
              <w:rPr>
                <w:rFonts w:ascii="Times New Roman" w:hAnsi="Times New Roman" w:cs="Times New Roman"/>
                <w:noProof/>
                <w:webHidden/>
                <w:sz w:val="24"/>
                <w:szCs w:val="24"/>
              </w:rPr>
              <w:fldChar w:fldCharType="separate"/>
            </w:r>
            <w:r w:rsidRPr="005C04D6">
              <w:rPr>
                <w:rFonts w:ascii="Times New Roman" w:hAnsi="Times New Roman" w:cs="Times New Roman"/>
                <w:noProof/>
                <w:webHidden/>
                <w:sz w:val="24"/>
                <w:szCs w:val="24"/>
              </w:rPr>
              <w:t>18</w:t>
            </w:r>
            <w:r w:rsidRPr="005C04D6">
              <w:rPr>
                <w:rFonts w:ascii="Times New Roman" w:hAnsi="Times New Roman" w:cs="Times New Roman"/>
                <w:noProof/>
                <w:webHidden/>
                <w:sz w:val="24"/>
                <w:szCs w:val="24"/>
              </w:rPr>
              <w:fldChar w:fldCharType="end"/>
            </w:r>
          </w:hyperlink>
        </w:p>
        <w:p w:rsidR="005C04D6" w:rsidRPr="005C04D6" w:rsidRDefault="005C04D6">
          <w:pPr>
            <w:pStyle w:val="21"/>
            <w:tabs>
              <w:tab w:val="right" w:leader="dot" w:pos="9345"/>
            </w:tabs>
            <w:rPr>
              <w:rFonts w:ascii="Times New Roman" w:hAnsi="Times New Roman" w:cs="Times New Roman"/>
              <w:noProof/>
              <w:sz w:val="24"/>
              <w:szCs w:val="24"/>
            </w:rPr>
          </w:pPr>
          <w:hyperlink w:anchor="_Toc359857118" w:history="1">
            <w:r w:rsidRPr="005C04D6">
              <w:rPr>
                <w:rStyle w:val="af"/>
                <w:rFonts w:ascii="Times New Roman" w:hAnsi="Times New Roman" w:cs="Times New Roman"/>
                <w:noProof/>
                <w:sz w:val="24"/>
                <w:szCs w:val="24"/>
              </w:rPr>
              <w:t>Рейтинг организации информационной среды учреждений, оказывающих социальные услуги в сфере здравоохранения.</w:t>
            </w:r>
            <w:r w:rsidRPr="005C04D6">
              <w:rPr>
                <w:rFonts w:ascii="Times New Roman" w:hAnsi="Times New Roman" w:cs="Times New Roman"/>
                <w:noProof/>
                <w:webHidden/>
                <w:sz w:val="24"/>
                <w:szCs w:val="24"/>
              </w:rPr>
              <w:tab/>
            </w:r>
            <w:r w:rsidRPr="005C04D6">
              <w:rPr>
                <w:rFonts w:ascii="Times New Roman" w:hAnsi="Times New Roman" w:cs="Times New Roman"/>
                <w:noProof/>
                <w:webHidden/>
                <w:sz w:val="24"/>
                <w:szCs w:val="24"/>
              </w:rPr>
              <w:fldChar w:fldCharType="begin"/>
            </w:r>
            <w:r w:rsidRPr="005C04D6">
              <w:rPr>
                <w:rFonts w:ascii="Times New Roman" w:hAnsi="Times New Roman" w:cs="Times New Roman"/>
                <w:noProof/>
                <w:webHidden/>
                <w:sz w:val="24"/>
                <w:szCs w:val="24"/>
              </w:rPr>
              <w:instrText xml:space="preserve"> PAGEREF _Toc359857118 \h </w:instrText>
            </w:r>
            <w:r w:rsidRPr="005C04D6">
              <w:rPr>
                <w:rFonts w:ascii="Times New Roman" w:hAnsi="Times New Roman" w:cs="Times New Roman"/>
                <w:noProof/>
                <w:webHidden/>
                <w:sz w:val="24"/>
                <w:szCs w:val="24"/>
              </w:rPr>
            </w:r>
            <w:r w:rsidRPr="005C04D6">
              <w:rPr>
                <w:rFonts w:ascii="Times New Roman" w:hAnsi="Times New Roman" w:cs="Times New Roman"/>
                <w:noProof/>
                <w:webHidden/>
                <w:sz w:val="24"/>
                <w:szCs w:val="24"/>
              </w:rPr>
              <w:fldChar w:fldCharType="separate"/>
            </w:r>
            <w:r w:rsidRPr="005C04D6">
              <w:rPr>
                <w:rFonts w:ascii="Times New Roman" w:hAnsi="Times New Roman" w:cs="Times New Roman"/>
                <w:noProof/>
                <w:webHidden/>
                <w:sz w:val="24"/>
                <w:szCs w:val="24"/>
              </w:rPr>
              <w:t>19</w:t>
            </w:r>
            <w:r w:rsidRPr="005C04D6">
              <w:rPr>
                <w:rFonts w:ascii="Times New Roman" w:hAnsi="Times New Roman" w:cs="Times New Roman"/>
                <w:noProof/>
                <w:webHidden/>
                <w:sz w:val="24"/>
                <w:szCs w:val="24"/>
              </w:rPr>
              <w:fldChar w:fldCharType="end"/>
            </w:r>
          </w:hyperlink>
        </w:p>
        <w:p w:rsidR="005C04D6" w:rsidRPr="005C04D6" w:rsidRDefault="005C04D6">
          <w:pPr>
            <w:pStyle w:val="21"/>
            <w:tabs>
              <w:tab w:val="right" w:leader="dot" w:pos="9345"/>
            </w:tabs>
            <w:rPr>
              <w:rFonts w:ascii="Times New Roman" w:hAnsi="Times New Roman" w:cs="Times New Roman"/>
              <w:noProof/>
              <w:sz w:val="24"/>
              <w:szCs w:val="24"/>
            </w:rPr>
          </w:pPr>
          <w:hyperlink w:anchor="_Toc359857119" w:history="1">
            <w:r w:rsidRPr="005C04D6">
              <w:rPr>
                <w:rStyle w:val="af"/>
                <w:rFonts w:ascii="Times New Roman" w:hAnsi="Times New Roman" w:cs="Times New Roman"/>
                <w:noProof/>
                <w:sz w:val="24"/>
                <w:szCs w:val="24"/>
              </w:rPr>
              <w:t>Рейтинг готовности работать с людьми со специальными потребностями  учреждениями, оказывающих социальные услуги в сфере здравоохранения.</w:t>
            </w:r>
            <w:r w:rsidRPr="005C04D6">
              <w:rPr>
                <w:rFonts w:ascii="Times New Roman" w:hAnsi="Times New Roman" w:cs="Times New Roman"/>
                <w:noProof/>
                <w:webHidden/>
                <w:sz w:val="24"/>
                <w:szCs w:val="24"/>
              </w:rPr>
              <w:tab/>
            </w:r>
            <w:r w:rsidRPr="005C04D6">
              <w:rPr>
                <w:rFonts w:ascii="Times New Roman" w:hAnsi="Times New Roman" w:cs="Times New Roman"/>
                <w:noProof/>
                <w:webHidden/>
                <w:sz w:val="24"/>
                <w:szCs w:val="24"/>
              </w:rPr>
              <w:fldChar w:fldCharType="begin"/>
            </w:r>
            <w:r w:rsidRPr="005C04D6">
              <w:rPr>
                <w:rFonts w:ascii="Times New Roman" w:hAnsi="Times New Roman" w:cs="Times New Roman"/>
                <w:noProof/>
                <w:webHidden/>
                <w:sz w:val="24"/>
                <w:szCs w:val="24"/>
              </w:rPr>
              <w:instrText xml:space="preserve"> PAGEREF _Toc359857119 \h </w:instrText>
            </w:r>
            <w:r w:rsidRPr="005C04D6">
              <w:rPr>
                <w:rFonts w:ascii="Times New Roman" w:hAnsi="Times New Roman" w:cs="Times New Roman"/>
                <w:noProof/>
                <w:webHidden/>
                <w:sz w:val="24"/>
                <w:szCs w:val="24"/>
              </w:rPr>
            </w:r>
            <w:r w:rsidRPr="005C04D6">
              <w:rPr>
                <w:rFonts w:ascii="Times New Roman" w:hAnsi="Times New Roman" w:cs="Times New Roman"/>
                <w:noProof/>
                <w:webHidden/>
                <w:sz w:val="24"/>
                <w:szCs w:val="24"/>
              </w:rPr>
              <w:fldChar w:fldCharType="separate"/>
            </w:r>
            <w:r w:rsidRPr="005C04D6">
              <w:rPr>
                <w:rFonts w:ascii="Times New Roman" w:hAnsi="Times New Roman" w:cs="Times New Roman"/>
                <w:noProof/>
                <w:webHidden/>
                <w:sz w:val="24"/>
                <w:szCs w:val="24"/>
              </w:rPr>
              <w:t>20</w:t>
            </w:r>
            <w:r w:rsidRPr="005C04D6">
              <w:rPr>
                <w:rFonts w:ascii="Times New Roman" w:hAnsi="Times New Roman" w:cs="Times New Roman"/>
                <w:noProof/>
                <w:webHidden/>
                <w:sz w:val="24"/>
                <w:szCs w:val="24"/>
              </w:rPr>
              <w:fldChar w:fldCharType="end"/>
            </w:r>
          </w:hyperlink>
        </w:p>
        <w:p w:rsidR="005C04D6" w:rsidRPr="005C04D6" w:rsidRDefault="005C04D6">
          <w:pPr>
            <w:pStyle w:val="11"/>
            <w:tabs>
              <w:tab w:val="right" w:leader="dot" w:pos="9345"/>
            </w:tabs>
            <w:rPr>
              <w:rFonts w:ascii="Times New Roman" w:eastAsiaTheme="minorEastAsia" w:hAnsi="Times New Roman" w:cs="Times New Roman"/>
              <w:noProof/>
              <w:sz w:val="24"/>
              <w:szCs w:val="24"/>
              <w:lang w:eastAsia="ru-RU"/>
            </w:rPr>
          </w:pPr>
          <w:hyperlink w:anchor="_Toc359857120" w:history="1">
            <w:r w:rsidRPr="005C04D6">
              <w:rPr>
                <w:rStyle w:val="af"/>
                <w:rFonts w:ascii="Times New Roman" w:hAnsi="Times New Roman" w:cs="Times New Roman"/>
                <w:noProof/>
                <w:sz w:val="24"/>
                <w:szCs w:val="24"/>
              </w:rPr>
              <w:t>Рекомендации по повышению качества работы учреждений оказывающих социальные услуги в сфере здравоохранения.</w:t>
            </w:r>
            <w:r w:rsidRPr="005C04D6">
              <w:rPr>
                <w:rFonts w:ascii="Times New Roman" w:hAnsi="Times New Roman" w:cs="Times New Roman"/>
                <w:noProof/>
                <w:webHidden/>
                <w:sz w:val="24"/>
                <w:szCs w:val="24"/>
              </w:rPr>
              <w:tab/>
            </w:r>
            <w:r w:rsidRPr="005C04D6">
              <w:rPr>
                <w:rFonts w:ascii="Times New Roman" w:hAnsi="Times New Roman" w:cs="Times New Roman"/>
                <w:noProof/>
                <w:webHidden/>
                <w:sz w:val="24"/>
                <w:szCs w:val="24"/>
              </w:rPr>
              <w:fldChar w:fldCharType="begin"/>
            </w:r>
            <w:r w:rsidRPr="005C04D6">
              <w:rPr>
                <w:rFonts w:ascii="Times New Roman" w:hAnsi="Times New Roman" w:cs="Times New Roman"/>
                <w:noProof/>
                <w:webHidden/>
                <w:sz w:val="24"/>
                <w:szCs w:val="24"/>
              </w:rPr>
              <w:instrText xml:space="preserve"> PAGEREF _Toc359857120 \h </w:instrText>
            </w:r>
            <w:r w:rsidRPr="005C04D6">
              <w:rPr>
                <w:rFonts w:ascii="Times New Roman" w:hAnsi="Times New Roman" w:cs="Times New Roman"/>
                <w:noProof/>
                <w:webHidden/>
                <w:sz w:val="24"/>
                <w:szCs w:val="24"/>
              </w:rPr>
            </w:r>
            <w:r w:rsidRPr="005C04D6">
              <w:rPr>
                <w:rFonts w:ascii="Times New Roman" w:hAnsi="Times New Roman" w:cs="Times New Roman"/>
                <w:noProof/>
                <w:webHidden/>
                <w:sz w:val="24"/>
                <w:szCs w:val="24"/>
              </w:rPr>
              <w:fldChar w:fldCharType="separate"/>
            </w:r>
            <w:r w:rsidRPr="005C04D6">
              <w:rPr>
                <w:rFonts w:ascii="Times New Roman" w:hAnsi="Times New Roman" w:cs="Times New Roman"/>
                <w:noProof/>
                <w:webHidden/>
                <w:sz w:val="24"/>
                <w:szCs w:val="24"/>
              </w:rPr>
              <w:t>21</w:t>
            </w:r>
            <w:r w:rsidRPr="005C04D6">
              <w:rPr>
                <w:rFonts w:ascii="Times New Roman" w:hAnsi="Times New Roman" w:cs="Times New Roman"/>
                <w:noProof/>
                <w:webHidden/>
                <w:sz w:val="24"/>
                <w:szCs w:val="24"/>
              </w:rPr>
              <w:fldChar w:fldCharType="end"/>
            </w:r>
          </w:hyperlink>
        </w:p>
        <w:p w:rsidR="005C04D6" w:rsidRPr="005C04D6" w:rsidRDefault="005C04D6">
          <w:pPr>
            <w:pStyle w:val="11"/>
            <w:tabs>
              <w:tab w:val="right" w:leader="dot" w:pos="9345"/>
            </w:tabs>
            <w:rPr>
              <w:rFonts w:ascii="Times New Roman" w:eastAsiaTheme="minorEastAsia" w:hAnsi="Times New Roman" w:cs="Times New Roman"/>
              <w:noProof/>
              <w:sz w:val="24"/>
              <w:szCs w:val="24"/>
              <w:lang w:eastAsia="ru-RU"/>
            </w:rPr>
          </w:pPr>
          <w:hyperlink w:anchor="_Toc359857121" w:history="1">
            <w:r w:rsidRPr="005C04D6">
              <w:rPr>
                <w:rStyle w:val="af"/>
                <w:rFonts w:ascii="Times New Roman" w:hAnsi="Times New Roman" w:cs="Times New Roman"/>
                <w:noProof/>
                <w:sz w:val="24"/>
                <w:szCs w:val="24"/>
              </w:rPr>
              <w:t>Рейтинг качества работы амбулаторно-поликлинических  учреждений, оказывающих социальные услуги в сфере здравоохранения.</w:t>
            </w:r>
            <w:r w:rsidRPr="005C04D6">
              <w:rPr>
                <w:rFonts w:ascii="Times New Roman" w:hAnsi="Times New Roman" w:cs="Times New Roman"/>
                <w:noProof/>
                <w:webHidden/>
                <w:sz w:val="24"/>
                <w:szCs w:val="24"/>
              </w:rPr>
              <w:tab/>
            </w:r>
            <w:r w:rsidRPr="005C04D6">
              <w:rPr>
                <w:rFonts w:ascii="Times New Roman" w:hAnsi="Times New Roman" w:cs="Times New Roman"/>
                <w:noProof/>
                <w:webHidden/>
                <w:sz w:val="24"/>
                <w:szCs w:val="24"/>
              </w:rPr>
              <w:fldChar w:fldCharType="begin"/>
            </w:r>
            <w:r w:rsidRPr="005C04D6">
              <w:rPr>
                <w:rFonts w:ascii="Times New Roman" w:hAnsi="Times New Roman" w:cs="Times New Roman"/>
                <w:noProof/>
                <w:webHidden/>
                <w:sz w:val="24"/>
                <w:szCs w:val="24"/>
              </w:rPr>
              <w:instrText xml:space="preserve"> PAGEREF _Toc359857121 \h </w:instrText>
            </w:r>
            <w:r w:rsidRPr="005C04D6">
              <w:rPr>
                <w:rFonts w:ascii="Times New Roman" w:hAnsi="Times New Roman" w:cs="Times New Roman"/>
                <w:noProof/>
                <w:webHidden/>
                <w:sz w:val="24"/>
                <w:szCs w:val="24"/>
              </w:rPr>
            </w:r>
            <w:r w:rsidRPr="005C04D6">
              <w:rPr>
                <w:rFonts w:ascii="Times New Roman" w:hAnsi="Times New Roman" w:cs="Times New Roman"/>
                <w:noProof/>
                <w:webHidden/>
                <w:sz w:val="24"/>
                <w:szCs w:val="24"/>
              </w:rPr>
              <w:fldChar w:fldCharType="separate"/>
            </w:r>
            <w:r w:rsidRPr="005C04D6">
              <w:rPr>
                <w:rFonts w:ascii="Times New Roman" w:hAnsi="Times New Roman" w:cs="Times New Roman"/>
                <w:noProof/>
                <w:webHidden/>
                <w:sz w:val="24"/>
                <w:szCs w:val="24"/>
              </w:rPr>
              <w:t>23</w:t>
            </w:r>
            <w:r w:rsidRPr="005C04D6">
              <w:rPr>
                <w:rFonts w:ascii="Times New Roman" w:hAnsi="Times New Roman" w:cs="Times New Roman"/>
                <w:noProof/>
                <w:webHidden/>
                <w:sz w:val="24"/>
                <w:szCs w:val="24"/>
              </w:rPr>
              <w:fldChar w:fldCharType="end"/>
            </w:r>
          </w:hyperlink>
        </w:p>
        <w:p w:rsidR="005C04D6" w:rsidRDefault="005C04D6">
          <w:r w:rsidRPr="005C04D6">
            <w:rPr>
              <w:rFonts w:ascii="Times New Roman" w:hAnsi="Times New Roman" w:cs="Times New Roman"/>
              <w:b/>
              <w:bCs/>
              <w:sz w:val="24"/>
              <w:szCs w:val="24"/>
            </w:rPr>
            <w:fldChar w:fldCharType="end"/>
          </w:r>
        </w:p>
      </w:sdtContent>
    </w:sdt>
    <w:p w:rsidR="008B1F04" w:rsidRPr="008F35C4" w:rsidRDefault="008B1F04">
      <w:pPr>
        <w:rPr>
          <w:rFonts w:ascii="Times New Roman" w:hAnsi="Times New Roman" w:cs="Times New Roman"/>
          <w:sz w:val="24"/>
          <w:szCs w:val="24"/>
        </w:rPr>
      </w:pPr>
    </w:p>
    <w:p w:rsidR="00DF3415" w:rsidRDefault="00DF3415">
      <w:pPr>
        <w:rPr>
          <w:rFonts w:ascii="Times New Roman" w:eastAsiaTheme="majorEastAsia" w:hAnsi="Times New Roman" w:cs="Times New Roman"/>
          <w:b/>
          <w:bCs/>
          <w:color w:val="365F91" w:themeColor="accent1" w:themeShade="BF"/>
          <w:sz w:val="24"/>
          <w:szCs w:val="24"/>
        </w:rPr>
      </w:pPr>
      <w:r>
        <w:rPr>
          <w:rFonts w:ascii="Times New Roman" w:hAnsi="Times New Roman" w:cs="Times New Roman"/>
          <w:sz w:val="24"/>
          <w:szCs w:val="24"/>
        </w:rPr>
        <w:br w:type="page"/>
      </w:r>
    </w:p>
    <w:p w:rsidR="00091BAA" w:rsidRPr="00091BAA" w:rsidRDefault="00091BAA" w:rsidP="00091BAA">
      <w:pPr>
        <w:pStyle w:val="1"/>
        <w:jc w:val="center"/>
        <w:rPr>
          <w:rFonts w:eastAsia="Calibri"/>
        </w:rPr>
      </w:pPr>
      <w:bookmarkStart w:id="0" w:name="_Toc359857109"/>
      <w:r>
        <w:rPr>
          <w:rFonts w:eastAsia="Calibri"/>
        </w:rPr>
        <w:lastRenderedPageBreak/>
        <w:t>Р</w:t>
      </w:r>
      <w:r w:rsidRPr="00091BAA">
        <w:rPr>
          <w:rFonts w:eastAsia="Calibri"/>
        </w:rPr>
        <w:t>езультат</w:t>
      </w:r>
      <w:r>
        <w:rPr>
          <w:rFonts w:eastAsia="Calibri"/>
        </w:rPr>
        <w:t>ы</w:t>
      </w:r>
      <w:r w:rsidRPr="00091BAA">
        <w:rPr>
          <w:rFonts w:eastAsia="Calibri"/>
        </w:rPr>
        <w:t xml:space="preserve"> оценки качества сайтов </w:t>
      </w:r>
      <w:r>
        <w:rPr>
          <w:rFonts w:eastAsia="Calibri"/>
        </w:rPr>
        <w:t xml:space="preserve"> </w:t>
      </w:r>
      <w:r w:rsidRPr="00091BAA">
        <w:rPr>
          <w:rFonts w:eastAsia="Calibri"/>
        </w:rPr>
        <w:t xml:space="preserve">учреждений здравоохранения </w:t>
      </w:r>
      <w:proofErr w:type="spellStart"/>
      <w:r w:rsidRPr="00091BAA">
        <w:rPr>
          <w:rFonts w:eastAsia="Calibri"/>
        </w:rPr>
        <w:t>г</w:t>
      </w:r>
      <w:proofErr w:type="gramStart"/>
      <w:r w:rsidRPr="00091BAA">
        <w:rPr>
          <w:rFonts w:eastAsia="Calibri"/>
        </w:rPr>
        <w:t>.П</w:t>
      </w:r>
      <w:proofErr w:type="gramEnd"/>
      <w:r w:rsidRPr="00091BAA">
        <w:rPr>
          <w:rFonts w:eastAsia="Calibri"/>
        </w:rPr>
        <w:t>ерми</w:t>
      </w:r>
      <w:bookmarkEnd w:id="0"/>
      <w:proofErr w:type="spellEnd"/>
    </w:p>
    <w:p w:rsidR="00091BAA" w:rsidRPr="00091BAA" w:rsidRDefault="00091BAA" w:rsidP="00091BAA">
      <w:pPr>
        <w:rPr>
          <w:rFonts w:ascii="Calibri" w:eastAsia="Calibri" w:hAnsi="Calibri" w:cs="Times New Roman"/>
        </w:rPr>
      </w:pPr>
    </w:p>
    <w:p w:rsidR="00091BAA" w:rsidRPr="00091BAA" w:rsidRDefault="00091BAA" w:rsidP="00091BAA">
      <w:pPr>
        <w:jc w:val="both"/>
        <w:rPr>
          <w:rFonts w:ascii="Calibri" w:eastAsia="Calibri" w:hAnsi="Calibri" w:cs="Times New Roman"/>
          <w:sz w:val="24"/>
          <w:szCs w:val="24"/>
        </w:rPr>
      </w:pPr>
      <w:r w:rsidRPr="00091BAA">
        <w:rPr>
          <w:rFonts w:ascii="Calibri" w:eastAsia="Calibri" w:hAnsi="Calibri" w:cs="Times New Roman"/>
          <w:sz w:val="24"/>
          <w:szCs w:val="24"/>
        </w:rPr>
        <w:t xml:space="preserve">Концепция создания единой государственной информационной системы в сфере здравоохранения, утвержденная приказом </w:t>
      </w:r>
      <w:proofErr w:type="spellStart"/>
      <w:r w:rsidRPr="00091BAA">
        <w:rPr>
          <w:rFonts w:ascii="Calibri" w:eastAsia="Calibri" w:hAnsi="Calibri" w:cs="Times New Roman"/>
          <w:sz w:val="24"/>
          <w:szCs w:val="24"/>
        </w:rPr>
        <w:t>Минздравсоцразвития</w:t>
      </w:r>
      <w:proofErr w:type="spellEnd"/>
      <w:r w:rsidRPr="00091BAA">
        <w:rPr>
          <w:rFonts w:ascii="Calibri" w:eastAsia="Calibri" w:hAnsi="Calibri" w:cs="Times New Roman"/>
          <w:sz w:val="24"/>
          <w:szCs w:val="24"/>
        </w:rPr>
        <w:t xml:space="preserve"> России от 28.04.2011 № 364, предполагает повышение эффективности взаимодействия между медицинскими учреждениями и пациентами. </w:t>
      </w:r>
    </w:p>
    <w:p w:rsidR="00091BAA" w:rsidRPr="00091BAA" w:rsidRDefault="00091BAA" w:rsidP="00091BAA">
      <w:pPr>
        <w:jc w:val="both"/>
        <w:rPr>
          <w:rFonts w:ascii="Calibri" w:eastAsia="Calibri" w:hAnsi="Calibri" w:cs="Times New Roman"/>
          <w:sz w:val="24"/>
          <w:szCs w:val="24"/>
        </w:rPr>
      </w:pPr>
      <w:r w:rsidRPr="00091BAA">
        <w:rPr>
          <w:rFonts w:ascii="Calibri" w:eastAsia="Calibri" w:hAnsi="Calibri" w:cs="Times New Roman"/>
          <w:sz w:val="24"/>
          <w:szCs w:val="24"/>
        </w:rPr>
        <w:t xml:space="preserve">Интернет-сайт медицинского учреждения должен служить площадкой для вовлечения граждан в процесс наблюдения за собственным здоровьем, инструментом повышения уровня медицинской грамотности населения, позволять наладить взаимодействие с потенциальными пациентами, ориентироваться на их запросы и пожелания, убедить их в высокой репутации медицинского учреждения и качестве предоставляемых услуг. </w:t>
      </w:r>
    </w:p>
    <w:p w:rsidR="00091BAA" w:rsidRPr="00091BAA" w:rsidRDefault="00091BAA" w:rsidP="00091BAA">
      <w:pPr>
        <w:jc w:val="both"/>
        <w:rPr>
          <w:rFonts w:ascii="Calibri" w:eastAsia="Calibri" w:hAnsi="Calibri" w:cs="Times New Roman"/>
          <w:sz w:val="24"/>
          <w:szCs w:val="24"/>
        </w:rPr>
      </w:pPr>
      <w:r w:rsidRPr="00091BAA">
        <w:rPr>
          <w:rFonts w:ascii="Calibri" w:eastAsia="Calibri" w:hAnsi="Calibri" w:cs="Times New Roman"/>
          <w:sz w:val="24"/>
          <w:szCs w:val="24"/>
        </w:rPr>
        <w:t>Потребительская оценка качества оказания медицинской помощи все в большей мере включает и оценку качества размещенной информации на сайте, а также удобство  использования (</w:t>
      </w:r>
      <w:proofErr w:type="spellStart"/>
      <w:r w:rsidRPr="00091BAA">
        <w:rPr>
          <w:rFonts w:ascii="Calibri" w:eastAsia="Calibri" w:hAnsi="Calibri" w:cs="Times New Roman"/>
          <w:sz w:val="24"/>
          <w:szCs w:val="24"/>
        </w:rPr>
        <w:t>юзабилити</w:t>
      </w:r>
      <w:proofErr w:type="spellEnd"/>
      <w:r w:rsidRPr="00091BAA">
        <w:rPr>
          <w:rFonts w:ascii="Calibri" w:eastAsia="Calibri" w:hAnsi="Calibri" w:cs="Times New Roman"/>
          <w:sz w:val="24"/>
          <w:szCs w:val="24"/>
        </w:rPr>
        <w:t xml:space="preserve"> - от англ. </w:t>
      </w:r>
      <w:proofErr w:type="spellStart"/>
      <w:r w:rsidRPr="00091BAA">
        <w:rPr>
          <w:rFonts w:ascii="Calibri" w:eastAsia="Calibri" w:hAnsi="Calibri" w:cs="Times New Roman"/>
          <w:sz w:val="24"/>
          <w:szCs w:val="24"/>
        </w:rPr>
        <w:t>usability</w:t>
      </w:r>
      <w:proofErr w:type="spellEnd"/>
      <w:r w:rsidRPr="00091BAA">
        <w:rPr>
          <w:rFonts w:ascii="Calibri" w:eastAsia="Calibri" w:hAnsi="Calibri" w:cs="Times New Roman"/>
          <w:sz w:val="24"/>
          <w:szCs w:val="24"/>
        </w:rPr>
        <w:t>) сайтов медицинских учреждений.</w:t>
      </w:r>
    </w:p>
    <w:p w:rsidR="00091BAA" w:rsidRPr="00091BAA" w:rsidRDefault="00091BAA" w:rsidP="00091BAA">
      <w:pPr>
        <w:jc w:val="both"/>
        <w:rPr>
          <w:rFonts w:ascii="Calibri" w:eastAsia="Calibri" w:hAnsi="Calibri" w:cs="Times New Roman"/>
          <w:sz w:val="24"/>
          <w:szCs w:val="24"/>
        </w:rPr>
      </w:pPr>
      <w:r w:rsidRPr="00091BAA">
        <w:rPr>
          <w:rFonts w:ascii="Calibri" w:eastAsia="Calibri" w:hAnsi="Calibri" w:cs="Times New Roman"/>
          <w:sz w:val="24"/>
          <w:szCs w:val="24"/>
        </w:rPr>
        <w:t xml:space="preserve">Оценка сайтов поликлиник была произведена в период с 10 по 14 июня 2013 года по методике разработанной специалистами Центра гражданского анализа и независимых исследований  (Центр ГРАНИ) с участием 8 общественных наблюдателей. </w:t>
      </w:r>
    </w:p>
    <w:p w:rsidR="00091BAA" w:rsidRPr="00091BAA" w:rsidRDefault="00091BAA" w:rsidP="00091BAA">
      <w:pPr>
        <w:jc w:val="both"/>
        <w:rPr>
          <w:rFonts w:ascii="Calibri" w:eastAsia="Calibri" w:hAnsi="Calibri" w:cs="Times New Roman"/>
          <w:sz w:val="24"/>
          <w:szCs w:val="24"/>
        </w:rPr>
      </w:pPr>
      <w:r w:rsidRPr="00091BAA">
        <w:rPr>
          <w:rFonts w:ascii="Calibri" w:eastAsia="Calibri" w:hAnsi="Calibri" w:cs="Times New Roman"/>
          <w:b/>
          <w:sz w:val="24"/>
          <w:szCs w:val="24"/>
        </w:rPr>
        <w:t>Цель оценки</w:t>
      </w:r>
      <w:r w:rsidRPr="00091BAA">
        <w:rPr>
          <w:rFonts w:ascii="Calibri" w:eastAsia="Calibri" w:hAnsi="Calibri" w:cs="Times New Roman"/>
          <w:sz w:val="24"/>
          <w:szCs w:val="24"/>
        </w:rPr>
        <w:t xml:space="preserve">: выявление и устранение информационных дефицитов и недостатков </w:t>
      </w:r>
      <w:proofErr w:type="spellStart"/>
      <w:r w:rsidRPr="00091BAA">
        <w:rPr>
          <w:rFonts w:ascii="Calibri" w:eastAsia="Calibri" w:hAnsi="Calibri" w:cs="Times New Roman"/>
          <w:sz w:val="24"/>
          <w:szCs w:val="24"/>
        </w:rPr>
        <w:t>юзабилити</w:t>
      </w:r>
      <w:proofErr w:type="spellEnd"/>
      <w:r w:rsidRPr="00091BAA">
        <w:rPr>
          <w:rFonts w:ascii="Calibri" w:eastAsia="Calibri" w:hAnsi="Calibri" w:cs="Times New Roman"/>
          <w:sz w:val="24"/>
          <w:szCs w:val="24"/>
        </w:rPr>
        <w:t xml:space="preserve"> сайтов поликлиник города Перми.</w:t>
      </w:r>
    </w:p>
    <w:p w:rsidR="00091BAA" w:rsidRPr="00091BAA" w:rsidRDefault="00091BAA" w:rsidP="00091BAA">
      <w:pPr>
        <w:jc w:val="both"/>
        <w:rPr>
          <w:rFonts w:ascii="Calibri" w:eastAsia="Calibri" w:hAnsi="Calibri" w:cs="Times New Roman"/>
          <w:sz w:val="24"/>
          <w:szCs w:val="24"/>
        </w:rPr>
      </w:pPr>
      <w:r w:rsidRPr="00091BAA">
        <w:rPr>
          <w:rFonts w:ascii="Calibri" w:eastAsia="Calibri" w:hAnsi="Calibri" w:cs="Times New Roman"/>
          <w:b/>
          <w:sz w:val="24"/>
          <w:szCs w:val="24"/>
        </w:rPr>
        <w:t>Объект оценки</w:t>
      </w:r>
      <w:r w:rsidRPr="00091BAA">
        <w:rPr>
          <w:rFonts w:ascii="Calibri" w:eastAsia="Calibri" w:hAnsi="Calibri" w:cs="Times New Roman"/>
          <w:sz w:val="24"/>
          <w:szCs w:val="24"/>
        </w:rPr>
        <w:t>: электронные представительства поликлиник (взрослых и детских) города Перми в сети Интернет.</w:t>
      </w:r>
    </w:p>
    <w:p w:rsidR="00091BAA" w:rsidRPr="00091BAA" w:rsidRDefault="00091BAA" w:rsidP="00091BAA">
      <w:pPr>
        <w:jc w:val="both"/>
        <w:rPr>
          <w:rFonts w:ascii="Calibri" w:eastAsia="Calibri" w:hAnsi="Calibri" w:cs="Times New Roman"/>
          <w:sz w:val="24"/>
          <w:szCs w:val="24"/>
        </w:rPr>
      </w:pPr>
      <w:r w:rsidRPr="00091BAA">
        <w:rPr>
          <w:rFonts w:ascii="Calibri" w:eastAsia="Calibri" w:hAnsi="Calibri" w:cs="Times New Roman"/>
          <w:b/>
          <w:sz w:val="24"/>
          <w:szCs w:val="24"/>
        </w:rPr>
        <w:t>Предмет оценки</w:t>
      </w:r>
      <w:r w:rsidRPr="00091BAA">
        <w:rPr>
          <w:rFonts w:ascii="Calibri" w:eastAsia="Calibri" w:hAnsi="Calibri" w:cs="Times New Roman"/>
          <w:sz w:val="24"/>
          <w:szCs w:val="24"/>
        </w:rPr>
        <w:t xml:space="preserve">: качество размещаемой информации и </w:t>
      </w:r>
      <w:proofErr w:type="spellStart"/>
      <w:r w:rsidRPr="00091BAA">
        <w:rPr>
          <w:rFonts w:ascii="Calibri" w:eastAsia="Calibri" w:hAnsi="Calibri" w:cs="Times New Roman"/>
          <w:sz w:val="24"/>
          <w:szCs w:val="24"/>
        </w:rPr>
        <w:t>юзабилити</w:t>
      </w:r>
      <w:proofErr w:type="spellEnd"/>
      <w:r w:rsidRPr="00091BAA">
        <w:rPr>
          <w:rFonts w:ascii="Calibri" w:eastAsia="Calibri" w:hAnsi="Calibri" w:cs="Times New Roman"/>
          <w:sz w:val="24"/>
          <w:szCs w:val="24"/>
        </w:rPr>
        <w:t xml:space="preserve"> сайтов поликлиник города Перми.</w:t>
      </w:r>
    </w:p>
    <w:p w:rsidR="00091BAA" w:rsidRPr="00091BAA" w:rsidRDefault="00091BAA" w:rsidP="00091BAA">
      <w:pPr>
        <w:jc w:val="both"/>
        <w:rPr>
          <w:rFonts w:ascii="Calibri" w:eastAsia="Calibri" w:hAnsi="Calibri" w:cs="Times New Roman"/>
          <w:sz w:val="24"/>
          <w:szCs w:val="24"/>
        </w:rPr>
      </w:pPr>
      <w:r w:rsidRPr="00091BAA">
        <w:rPr>
          <w:rFonts w:ascii="Calibri" w:eastAsia="Calibri" w:hAnsi="Calibri" w:cs="Times New Roman"/>
          <w:b/>
          <w:sz w:val="24"/>
          <w:szCs w:val="24"/>
        </w:rPr>
        <w:t>Методика оценки</w:t>
      </w:r>
      <w:r w:rsidRPr="00091BAA">
        <w:rPr>
          <w:rFonts w:ascii="Calibri" w:eastAsia="Calibri" w:hAnsi="Calibri" w:cs="Times New Roman"/>
          <w:sz w:val="24"/>
          <w:szCs w:val="24"/>
        </w:rPr>
        <w:t xml:space="preserve">: скрининг сайтов и фиксация полученных данных. </w:t>
      </w:r>
    </w:p>
    <w:p w:rsidR="00091BAA" w:rsidRPr="00091BAA" w:rsidRDefault="00091BAA" w:rsidP="00091BAA">
      <w:pPr>
        <w:jc w:val="both"/>
        <w:rPr>
          <w:rFonts w:ascii="Calibri" w:eastAsia="Calibri" w:hAnsi="Calibri" w:cs="Times New Roman"/>
          <w:sz w:val="24"/>
          <w:szCs w:val="24"/>
        </w:rPr>
      </w:pPr>
      <w:r w:rsidRPr="00091BAA">
        <w:rPr>
          <w:rFonts w:ascii="Calibri" w:eastAsia="Calibri" w:hAnsi="Calibri" w:cs="Times New Roman"/>
          <w:b/>
          <w:sz w:val="24"/>
          <w:szCs w:val="24"/>
        </w:rPr>
        <w:t>Критерии оценки:</w:t>
      </w:r>
      <w:r w:rsidRPr="00091BAA">
        <w:rPr>
          <w:rFonts w:ascii="Calibri" w:eastAsia="Calibri" w:hAnsi="Calibri" w:cs="Times New Roman"/>
          <w:sz w:val="24"/>
          <w:szCs w:val="24"/>
        </w:rPr>
        <w:t xml:space="preserve"> Мировой лидер оценки качества сайтов - Лаборатория </w:t>
      </w:r>
      <w:proofErr w:type="spellStart"/>
      <w:r w:rsidRPr="00091BAA">
        <w:rPr>
          <w:rFonts w:ascii="Calibri" w:eastAsia="Calibri" w:hAnsi="Calibri" w:cs="Times New Roman"/>
          <w:sz w:val="24"/>
          <w:szCs w:val="24"/>
        </w:rPr>
        <w:t>Киберметрики</w:t>
      </w:r>
      <w:proofErr w:type="spellEnd"/>
      <w:r w:rsidRPr="00091BAA">
        <w:rPr>
          <w:rFonts w:ascii="Calibri" w:eastAsia="Calibri" w:hAnsi="Calibri" w:cs="Times New Roman"/>
          <w:sz w:val="24"/>
          <w:szCs w:val="24"/>
        </w:rPr>
        <w:t xml:space="preserve"> (</w:t>
      </w:r>
      <w:proofErr w:type="spellStart"/>
      <w:r w:rsidRPr="00091BAA">
        <w:rPr>
          <w:rFonts w:ascii="Calibri" w:eastAsia="Calibri" w:hAnsi="Calibri" w:cs="Times New Roman"/>
          <w:sz w:val="24"/>
          <w:szCs w:val="24"/>
        </w:rPr>
        <w:t>Cybermetrics</w:t>
      </w:r>
      <w:proofErr w:type="spellEnd"/>
      <w:r w:rsidRPr="00091BAA">
        <w:rPr>
          <w:rFonts w:ascii="Calibri" w:eastAsia="Calibri" w:hAnsi="Calibri" w:cs="Times New Roman"/>
          <w:sz w:val="24"/>
          <w:szCs w:val="24"/>
        </w:rPr>
        <w:t xml:space="preserve"> </w:t>
      </w:r>
      <w:proofErr w:type="spellStart"/>
      <w:r w:rsidRPr="00091BAA">
        <w:rPr>
          <w:rFonts w:ascii="Calibri" w:eastAsia="Calibri" w:hAnsi="Calibri" w:cs="Times New Roman"/>
          <w:sz w:val="24"/>
          <w:szCs w:val="24"/>
        </w:rPr>
        <w:t>Lab</w:t>
      </w:r>
      <w:proofErr w:type="spellEnd"/>
      <w:r w:rsidRPr="00091BAA">
        <w:rPr>
          <w:rFonts w:ascii="Calibri" w:eastAsia="Calibri" w:hAnsi="Calibri" w:cs="Times New Roman"/>
          <w:sz w:val="24"/>
          <w:szCs w:val="24"/>
        </w:rPr>
        <w:t xml:space="preserve">.) Центра информации и документации Национального исследовательского совета Испании, ежегодно публикует мировой рейтинг представленности медицинских клиник в </w:t>
      </w:r>
      <w:proofErr w:type="gramStart"/>
      <w:r w:rsidRPr="00091BAA">
        <w:rPr>
          <w:rFonts w:ascii="Calibri" w:eastAsia="Calibri" w:hAnsi="Calibri" w:cs="Times New Roman"/>
          <w:sz w:val="24"/>
          <w:szCs w:val="24"/>
        </w:rPr>
        <w:t>интернет-среде</w:t>
      </w:r>
      <w:proofErr w:type="gramEnd"/>
      <w:r w:rsidRPr="00091BAA">
        <w:rPr>
          <w:rFonts w:ascii="Calibri" w:eastAsia="Calibri" w:hAnsi="Calibri" w:cs="Times New Roman"/>
          <w:sz w:val="24"/>
          <w:szCs w:val="24"/>
        </w:rPr>
        <w:t xml:space="preserve"> - “</w:t>
      </w:r>
      <w:proofErr w:type="spellStart"/>
      <w:r w:rsidRPr="00091BAA">
        <w:rPr>
          <w:rFonts w:ascii="Calibri" w:eastAsia="Calibri" w:hAnsi="Calibri" w:cs="Times New Roman"/>
          <w:sz w:val="24"/>
          <w:szCs w:val="24"/>
        </w:rPr>
        <w:t>Ranking</w:t>
      </w:r>
      <w:proofErr w:type="spellEnd"/>
      <w:r w:rsidRPr="00091BAA">
        <w:rPr>
          <w:rFonts w:ascii="Calibri" w:eastAsia="Calibri" w:hAnsi="Calibri" w:cs="Times New Roman"/>
          <w:sz w:val="24"/>
          <w:szCs w:val="24"/>
        </w:rPr>
        <w:t xml:space="preserve"> </w:t>
      </w:r>
      <w:proofErr w:type="spellStart"/>
      <w:r w:rsidRPr="00091BAA">
        <w:rPr>
          <w:rFonts w:ascii="Calibri" w:eastAsia="Calibri" w:hAnsi="Calibri" w:cs="Times New Roman"/>
          <w:sz w:val="24"/>
          <w:szCs w:val="24"/>
        </w:rPr>
        <w:t>Web</w:t>
      </w:r>
      <w:proofErr w:type="spellEnd"/>
      <w:r w:rsidRPr="00091BAA">
        <w:rPr>
          <w:rFonts w:ascii="Calibri" w:eastAsia="Calibri" w:hAnsi="Calibri" w:cs="Times New Roman"/>
          <w:sz w:val="24"/>
          <w:szCs w:val="24"/>
        </w:rPr>
        <w:t xml:space="preserve"> </w:t>
      </w:r>
      <w:proofErr w:type="spellStart"/>
      <w:r w:rsidRPr="00091BAA">
        <w:rPr>
          <w:rFonts w:ascii="Calibri" w:eastAsia="Calibri" w:hAnsi="Calibri" w:cs="Times New Roman"/>
          <w:sz w:val="24"/>
          <w:szCs w:val="24"/>
        </w:rPr>
        <w:t>of</w:t>
      </w:r>
      <w:proofErr w:type="spellEnd"/>
      <w:r w:rsidRPr="00091BAA">
        <w:rPr>
          <w:rFonts w:ascii="Calibri" w:eastAsia="Calibri" w:hAnsi="Calibri" w:cs="Times New Roman"/>
          <w:sz w:val="24"/>
          <w:szCs w:val="24"/>
        </w:rPr>
        <w:t xml:space="preserve"> </w:t>
      </w:r>
      <w:proofErr w:type="spellStart"/>
      <w:r w:rsidRPr="00091BAA">
        <w:rPr>
          <w:rFonts w:ascii="Calibri" w:eastAsia="Calibri" w:hAnsi="Calibri" w:cs="Times New Roman"/>
          <w:sz w:val="24"/>
          <w:szCs w:val="24"/>
        </w:rPr>
        <w:t>World</w:t>
      </w:r>
      <w:proofErr w:type="spellEnd"/>
      <w:r w:rsidRPr="00091BAA">
        <w:rPr>
          <w:rFonts w:ascii="Calibri" w:eastAsia="Calibri" w:hAnsi="Calibri" w:cs="Times New Roman"/>
          <w:sz w:val="24"/>
          <w:szCs w:val="24"/>
        </w:rPr>
        <w:t xml:space="preserve"> </w:t>
      </w:r>
      <w:proofErr w:type="spellStart"/>
      <w:r w:rsidRPr="00091BAA">
        <w:rPr>
          <w:rFonts w:ascii="Calibri" w:eastAsia="Calibri" w:hAnsi="Calibri" w:cs="Times New Roman"/>
          <w:sz w:val="24"/>
          <w:szCs w:val="24"/>
        </w:rPr>
        <w:t>Hospitals</w:t>
      </w:r>
      <w:proofErr w:type="spellEnd"/>
      <w:r w:rsidRPr="00091BAA">
        <w:rPr>
          <w:rFonts w:ascii="Calibri" w:eastAsia="Calibri" w:hAnsi="Calibri" w:cs="Times New Roman"/>
          <w:sz w:val="24"/>
          <w:szCs w:val="24"/>
        </w:rPr>
        <w:t>” (</w:t>
      </w:r>
      <w:hyperlink r:id="rId9" w:history="1">
        <w:r w:rsidRPr="00091BAA">
          <w:rPr>
            <w:rFonts w:ascii="Calibri" w:eastAsia="Calibri" w:hAnsi="Calibri" w:cs="Times New Roman"/>
            <w:color w:val="0000FF"/>
            <w:sz w:val="24"/>
            <w:szCs w:val="24"/>
            <w:u w:val="single"/>
          </w:rPr>
          <w:t>http://hospitals.webometrics.info/en</w:t>
        </w:r>
      </w:hyperlink>
      <w:r w:rsidRPr="00091BAA">
        <w:rPr>
          <w:rFonts w:ascii="Calibri" w:eastAsia="Calibri" w:hAnsi="Calibri" w:cs="Times New Roman"/>
          <w:sz w:val="24"/>
          <w:szCs w:val="24"/>
        </w:rPr>
        <w:t xml:space="preserve">). На основании анализа содержания и основных характеристик лучших сайтов медицинских клиник мира, были выявлены 47 критериев для оценки </w:t>
      </w:r>
      <w:proofErr w:type="spellStart"/>
      <w:r w:rsidRPr="00091BAA">
        <w:rPr>
          <w:rFonts w:ascii="Calibri" w:eastAsia="Calibri" w:hAnsi="Calibri" w:cs="Times New Roman"/>
          <w:sz w:val="24"/>
          <w:szCs w:val="24"/>
        </w:rPr>
        <w:t>клиентоориентированности</w:t>
      </w:r>
      <w:proofErr w:type="spellEnd"/>
      <w:r w:rsidRPr="00091BAA">
        <w:rPr>
          <w:rFonts w:ascii="Calibri" w:eastAsia="Calibri" w:hAnsi="Calibri" w:cs="Times New Roman"/>
          <w:sz w:val="24"/>
          <w:szCs w:val="24"/>
        </w:rPr>
        <w:t xml:space="preserve"> контента сайтов медицинских учреждений. </w:t>
      </w:r>
    </w:p>
    <w:p w:rsidR="00091BAA" w:rsidRPr="00091BAA" w:rsidRDefault="00091BAA" w:rsidP="00091BAA">
      <w:pPr>
        <w:jc w:val="both"/>
        <w:rPr>
          <w:rFonts w:ascii="Calibri" w:eastAsia="Calibri" w:hAnsi="Calibri" w:cs="Times New Roman"/>
          <w:b/>
          <w:sz w:val="24"/>
        </w:rPr>
      </w:pPr>
      <w:r w:rsidRPr="00091BAA">
        <w:rPr>
          <w:rFonts w:ascii="Calibri" w:eastAsia="Calibri" w:hAnsi="Calibri" w:cs="Times New Roman"/>
          <w:b/>
          <w:sz w:val="24"/>
        </w:rPr>
        <w:t>1. Общая информация об учреждении</w:t>
      </w:r>
    </w:p>
    <w:p w:rsidR="00091BAA" w:rsidRPr="00091BAA" w:rsidRDefault="00091BAA" w:rsidP="00091BAA">
      <w:pPr>
        <w:numPr>
          <w:ilvl w:val="0"/>
          <w:numId w:val="12"/>
        </w:numPr>
        <w:contextualSpacing/>
        <w:jc w:val="both"/>
        <w:rPr>
          <w:rFonts w:ascii="Calibri" w:eastAsia="Calibri" w:hAnsi="Calibri" w:cs="Times New Roman"/>
          <w:sz w:val="24"/>
        </w:rPr>
      </w:pPr>
      <w:r w:rsidRPr="00091BAA">
        <w:rPr>
          <w:rFonts w:ascii="Calibri" w:eastAsia="Calibri" w:hAnsi="Calibri" w:cs="Times New Roman"/>
          <w:sz w:val="24"/>
        </w:rPr>
        <w:t>На сайте указано полное наименование учреждения;</w:t>
      </w:r>
    </w:p>
    <w:p w:rsidR="00091BAA" w:rsidRPr="00091BAA" w:rsidRDefault="00091BAA" w:rsidP="00091BAA">
      <w:pPr>
        <w:numPr>
          <w:ilvl w:val="0"/>
          <w:numId w:val="12"/>
        </w:numPr>
        <w:contextualSpacing/>
        <w:jc w:val="both"/>
        <w:rPr>
          <w:rFonts w:ascii="Calibri" w:eastAsia="Calibri" w:hAnsi="Calibri" w:cs="Times New Roman"/>
          <w:sz w:val="24"/>
        </w:rPr>
      </w:pPr>
      <w:r w:rsidRPr="00091BAA">
        <w:rPr>
          <w:rFonts w:ascii="Calibri" w:eastAsia="Calibri" w:hAnsi="Calibri" w:cs="Times New Roman"/>
          <w:sz w:val="24"/>
        </w:rPr>
        <w:t xml:space="preserve">На сайте размещены сканы лицензий на виды деятельности; </w:t>
      </w:r>
    </w:p>
    <w:p w:rsidR="00091BAA" w:rsidRPr="00091BAA" w:rsidRDefault="00091BAA" w:rsidP="00091BAA">
      <w:pPr>
        <w:numPr>
          <w:ilvl w:val="0"/>
          <w:numId w:val="12"/>
        </w:numPr>
        <w:contextualSpacing/>
        <w:jc w:val="both"/>
        <w:rPr>
          <w:rFonts w:ascii="Calibri" w:eastAsia="Calibri" w:hAnsi="Calibri" w:cs="Times New Roman"/>
          <w:sz w:val="24"/>
        </w:rPr>
      </w:pPr>
      <w:r w:rsidRPr="00091BAA">
        <w:rPr>
          <w:rFonts w:ascii="Calibri" w:eastAsia="Calibri" w:hAnsi="Calibri" w:cs="Times New Roman"/>
          <w:sz w:val="24"/>
        </w:rPr>
        <w:lastRenderedPageBreak/>
        <w:t xml:space="preserve">На сайте размещен логотип клиники; </w:t>
      </w:r>
    </w:p>
    <w:p w:rsidR="00091BAA" w:rsidRPr="00091BAA" w:rsidRDefault="00091BAA" w:rsidP="00091BAA">
      <w:pPr>
        <w:numPr>
          <w:ilvl w:val="0"/>
          <w:numId w:val="12"/>
        </w:numPr>
        <w:contextualSpacing/>
        <w:jc w:val="both"/>
        <w:rPr>
          <w:rFonts w:ascii="Calibri" w:eastAsia="Calibri" w:hAnsi="Calibri" w:cs="Times New Roman"/>
          <w:sz w:val="24"/>
        </w:rPr>
      </w:pPr>
      <w:r w:rsidRPr="00091BAA">
        <w:rPr>
          <w:rFonts w:ascii="Calibri" w:eastAsia="Calibri" w:hAnsi="Calibri" w:cs="Times New Roman"/>
          <w:sz w:val="24"/>
        </w:rPr>
        <w:t>На сайте представлены документы, регламентирующие деятельность учреждения;</w:t>
      </w:r>
    </w:p>
    <w:p w:rsidR="00091BAA" w:rsidRPr="00091BAA" w:rsidRDefault="00091BAA" w:rsidP="00091BAA">
      <w:pPr>
        <w:numPr>
          <w:ilvl w:val="0"/>
          <w:numId w:val="12"/>
        </w:numPr>
        <w:contextualSpacing/>
        <w:jc w:val="both"/>
        <w:rPr>
          <w:rFonts w:ascii="Calibri" w:eastAsia="Calibri" w:hAnsi="Calibri" w:cs="Times New Roman"/>
          <w:sz w:val="24"/>
        </w:rPr>
      </w:pPr>
      <w:r w:rsidRPr="00091BAA">
        <w:rPr>
          <w:rFonts w:ascii="Calibri" w:eastAsia="Calibri" w:hAnsi="Calibri" w:cs="Times New Roman"/>
          <w:sz w:val="24"/>
        </w:rPr>
        <w:t>Размещена информация о правах пациентов;</w:t>
      </w:r>
    </w:p>
    <w:p w:rsidR="00091BAA" w:rsidRPr="00091BAA" w:rsidRDefault="00091BAA" w:rsidP="00091BAA">
      <w:pPr>
        <w:numPr>
          <w:ilvl w:val="0"/>
          <w:numId w:val="12"/>
        </w:numPr>
        <w:contextualSpacing/>
        <w:jc w:val="both"/>
        <w:rPr>
          <w:rFonts w:ascii="Calibri" w:eastAsia="Calibri" w:hAnsi="Calibri" w:cs="Times New Roman"/>
          <w:sz w:val="24"/>
        </w:rPr>
      </w:pPr>
      <w:r w:rsidRPr="00091BAA">
        <w:rPr>
          <w:rFonts w:ascii="Calibri" w:eastAsia="Calibri" w:hAnsi="Calibri" w:cs="Times New Roman"/>
          <w:sz w:val="24"/>
        </w:rPr>
        <w:t>Размещены контакты контролирующих организаций;</w:t>
      </w:r>
    </w:p>
    <w:p w:rsidR="00091BAA" w:rsidRPr="00091BAA" w:rsidRDefault="00091BAA" w:rsidP="00091BAA">
      <w:pPr>
        <w:numPr>
          <w:ilvl w:val="0"/>
          <w:numId w:val="12"/>
        </w:numPr>
        <w:contextualSpacing/>
        <w:jc w:val="both"/>
        <w:rPr>
          <w:rFonts w:ascii="Calibri" w:eastAsia="Calibri" w:hAnsi="Calibri" w:cs="Times New Roman"/>
          <w:sz w:val="24"/>
        </w:rPr>
      </w:pPr>
      <w:r w:rsidRPr="00091BAA">
        <w:rPr>
          <w:rFonts w:ascii="Calibri" w:eastAsia="Calibri" w:hAnsi="Calibri" w:cs="Times New Roman"/>
          <w:sz w:val="24"/>
        </w:rPr>
        <w:t>Размещена информация о структуре учреждения, отделениях;</w:t>
      </w:r>
    </w:p>
    <w:p w:rsidR="00091BAA" w:rsidRPr="00091BAA" w:rsidRDefault="00091BAA" w:rsidP="00091BAA">
      <w:pPr>
        <w:numPr>
          <w:ilvl w:val="0"/>
          <w:numId w:val="12"/>
        </w:numPr>
        <w:contextualSpacing/>
        <w:jc w:val="both"/>
        <w:rPr>
          <w:rFonts w:ascii="Calibri" w:eastAsia="Calibri" w:hAnsi="Calibri" w:cs="Times New Roman"/>
          <w:sz w:val="24"/>
        </w:rPr>
      </w:pPr>
      <w:r w:rsidRPr="00091BAA">
        <w:rPr>
          <w:rFonts w:ascii="Calibri" w:eastAsia="Calibri" w:hAnsi="Calibri" w:cs="Times New Roman"/>
          <w:sz w:val="24"/>
        </w:rPr>
        <w:t xml:space="preserve">Размещена история учреждения; </w:t>
      </w:r>
    </w:p>
    <w:p w:rsidR="00091BAA" w:rsidRPr="00091BAA" w:rsidRDefault="00091BAA" w:rsidP="00091BAA">
      <w:pPr>
        <w:numPr>
          <w:ilvl w:val="0"/>
          <w:numId w:val="12"/>
        </w:numPr>
        <w:contextualSpacing/>
        <w:jc w:val="both"/>
        <w:rPr>
          <w:rFonts w:ascii="Calibri" w:eastAsia="Calibri" w:hAnsi="Calibri" w:cs="Times New Roman"/>
          <w:sz w:val="24"/>
        </w:rPr>
      </w:pPr>
      <w:r w:rsidRPr="00091BAA">
        <w:rPr>
          <w:rFonts w:ascii="Calibri" w:eastAsia="Calibri" w:hAnsi="Calibri" w:cs="Times New Roman"/>
          <w:sz w:val="24"/>
        </w:rPr>
        <w:t xml:space="preserve">Контакты: адрес, телефон, электронная почта, схема как проехать; </w:t>
      </w:r>
    </w:p>
    <w:p w:rsidR="00091BAA" w:rsidRPr="00091BAA" w:rsidRDefault="00091BAA" w:rsidP="00091BAA">
      <w:pPr>
        <w:numPr>
          <w:ilvl w:val="0"/>
          <w:numId w:val="12"/>
        </w:numPr>
        <w:contextualSpacing/>
        <w:jc w:val="both"/>
        <w:rPr>
          <w:rFonts w:ascii="Calibri" w:eastAsia="Calibri" w:hAnsi="Calibri" w:cs="Times New Roman"/>
          <w:sz w:val="24"/>
        </w:rPr>
      </w:pPr>
      <w:r w:rsidRPr="00091BAA">
        <w:rPr>
          <w:rFonts w:ascii="Calibri" w:eastAsia="Calibri" w:hAnsi="Calibri" w:cs="Times New Roman"/>
          <w:sz w:val="24"/>
        </w:rPr>
        <w:t xml:space="preserve">Размещен график работы учреждения; </w:t>
      </w:r>
    </w:p>
    <w:p w:rsidR="00091BAA" w:rsidRPr="00091BAA" w:rsidRDefault="00091BAA" w:rsidP="00091BAA">
      <w:pPr>
        <w:numPr>
          <w:ilvl w:val="0"/>
          <w:numId w:val="12"/>
        </w:numPr>
        <w:contextualSpacing/>
        <w:jc w:val="both"/>
        <w:rPr>
          <w:rFonts w:ascii="Calibri" w:eastAsia="Calibri" w:hAnsi="Calibri" w:cs="Times New Roman"/>
          <w:sz w:val="24"/>
        </w:rPr>
      </w:pPr>
      <w:r w:rsidRPr="00091BAA">
        <w:rPr>
          <w:rFonts w:ascii="Calibri" w:eastAsia="Calibri" w:hAnsi="Calibri" w:cs="Times New Roman"/>
          <w:sz w:val="24"/>
        </w:rPr>
        <w:t>Новостная лента и объявления учреждения находятся в актуальном состоянии;</w:t>
      </w:r>
    </w:p>
    <w:p w:rsidR="00091BAA" w:rsidRPr="00091BAA" w:rsidRDefault="00091BAA" w:rsidP="00091BAA">
      <w:pPr>
        <w:numPr>
          <w:ilvl w:val="0"/>
          <w:numId w:val="12"/>
        </w:numPr>
        <w:contextualSpacing/>
        <w:jc w:val="both"/>
        <w:rPr>
          <w:rFonts w:ascii="Calibri" w:eastAsia="Calibri" w:hAnsi="Calibri" w:cs="Times New Roman"/>
          <w:sz w:val="24"/>
        </w:rPr>
      </w:pPr>
      <w:r w:rsidRPr="00091BAA">
        <w:rPr>
          <w:rFonts w:ascii="Calibri" w:eastAsia="Calibri" w:hAnsi="Calibri" w:cs="Times New Roman"/>
          <w:sz w:val="24"/>
        </w:rPr>
        <w:t xml:space="preserve">Размещена информация об участии в научной, исследовательской деятельности; </w:t>
      </w:r>
    </w:p>
    <w:p w:rsidR="00091BAA" w:rsidRPr="00091BAA" w:rsidRDefault="00091BAA" w:rsidP="00091BAA">
      <w:pPr>
        <w:numPr>
          <w:ilvl w:val="0"/>
          <w:numId w:val="12"/>
        </w:numPr>
        <w:contextualSpacing/>
        <w:jc w:val="both"/>
        <w:rPr>
          <w:rFonts w:ascii="Calibri" w:eastAsia="Calibri" w:hAnsi="Calibri" w:cs="Times New Roman"/>
          <w:sz w:val="24"/>
        </w:rPr>
      </w:pPr>
      <w:r w:rsidRPr="00091BAA">
        <w:rPr>
          <w:rFonts w:ascii="Calibri" w:eastAsia="Calibri" w:hAnsi="Calibri" w:cs="Times New Roman"/>
          <w:sz w:val="24"/>
        </w:rPr>
        <w:t>Размещены информационно-аналитические справки, статистические сводки;</w:t>
      </w:r>
    </w:p>
    <w:p w:rsidR="00091BAA" w:rsidRPr="00091BAA" w:rsidRDefault="00091BAA" w:rsidP="00091BAA">
      <w:pPr>
        <w:numPr>
          <w:ilvl w:val="0"/>
          <w:numId w:val="12"/>
        </w:numPr>
        <w:contextualSpacing/>
        <w:jc w:val="both"/>
        <w:rPr>
          <w:rFonts w:ascii="Calibri" w:eastAsia="Calibri" w:hAnsi="Calibri" w:cs="Times New Roman"/>
          <w:sz w:val="24"/>
        </w:rPr>
      </w:pPr>
      <w:r w:rsidRPr="00091BAA">
        <w:rPr>
          <w:rFonts w:ascii="Calibri" w:eastAsia="Calibri" w:hAnsi="Calibri" w:cs="Times New Roman"/>
          <w:sz w:val="24"/>
        </w:rPr>
        <w:t>Размещены фотографии внешнего вида и интерьера учреждения;</w:t>
      </w:r>
    </w:p>
    <w:p w:rsidR="00091BAA" w:rsidRPr="00091BAA" w:rsidRDefault="00091BAA" w:rsidP="00091BAA">
      <w:pPr>
        <w:numPr>
          <w:ilvl w:val="0"/>
          <w:numId w:val="12"/>
        </w:numPr>
        <w:contextualSpacing/>
        <w:jc w:val="both"/>
        <w:rPr>
          <w:rFonts w:ascii="Calibri" w:eastAsia="Calibri" w:hAnsi="Calibri" w:cs="Times New Roman"/>
          <w:sz w:val="24"/>
        </w:rPr>
      </w:pPr>
      <w:r w:rsidRPr="00091BAA">
        <w:rPr>
          <w:rFonts w:ascii="Calibri" w:eastAsia="Calibri" w:hAnsi="Calibri" w:cs="Times New Roman"/>
          <w:sz w:val="24"/>
        </w:rPr>
        <w:t>Размещены ежегодные отчеты о деятельности учреждения;</w:t>
      </w:r>
    </w:p>
    <w:p w:rsidR="00091BAA" w:rsidRPr="00091BAA" w:rsidRDefault="00091BAA" w:rsidP="00091BAA">
      <w:pPr>
        <w:jc w:val="both"/>
        <w:rPr>
          <w:rFonts w:ascii="Calibri" w:eastAsia="Calibri" w:hAnsi="Calibri" w:cs="Times New Roman"/>
          <w:b/>
          <w:sz w:val="24"/>
        </w:rPr>
      </w:pPr>
      <w:r w:rsidRPr="00091BAA">
        <w:rPr>
          <w:rFonts w:ascii="Calibri" w:eastAsia="Calibri" w:hAnsi="Calibri" w:cs="Times New Roman"/>
          <w:b/>
          <w:sz w:val="24"/>
        </w:rPr>
        <w:t xml:space="preserve">2. Информация об услугах учреждения </w:t>
      </w:r>
    </w:p>
    <w:p w:rsidR="00091BAA" w:rsidRPr="00091BAA" w:rsidRDefault="00091BAA" w:rsidP="00091BAA">
      <w:pPr>
        <w:numPr>
          <w:ilvl w:val="0"/>
          <w:numId w:val="13"/>
        </w:numPr>
        <w:contextualSpacing/>
        <w:jc w:val="both"/>
        <w:rPr>
          <w:rFonts w:ascii="Calibri" w:eastAsia="Calibri" w:hAnsi="Calibri" w:cs="Times New Roman"/>
          <w:sz w:val="24"/>
        </w:rPr>
      </w:pPr>
      <w:r w:rsidRPr="00091BAA">
        <w:rPr>
          <w:rFonts w:ascii="Calibri" w:eastAsia="Calibri" w:hAnsi="Calibri" w:cs="Times New Roman"/>
          <w:sz w:val="24"/>
        </w:rPr>
        <w:t xml:space="preserve">Размещена информация о заболеваниях, на лечении которых специализируется учреждение, и способах их лечения; </w:t>
      </w:r>
    </w:p>
    <w:p w:rsidR="00091BAA" w:rsidRPr="00091BAA" w:rsidRDefault="00091BAA" w:rsidP="00091BAA">
      <w:pPr>
        <w:numPr>
          <w:ilvl w:val="0"/>
          <w:numId w:val="13"/>
        </w:numPr>
        <w:contextualSpacing/>
        <w:jc w:val="both"/>
        <w:rPr>
          <w:rFonts w:ascii="Calibri" w:eastAsia="Calibri" w:hAnsi="Calibri" w:cs="Times New Roman"/>
          <w:sz w:val="24"/>
        </w:rPr>
      </w:pPr>
      <w:r w:rsidRPr="00091BAA">
        <w:rPr>
          <w:rFonts w:ascii="Calibri" w:eastAsia="Calibri" w:hAnsi="Calibri" w:cs="Times New Roman"/>
          <w:sz w:val="24"/>
        </w:rPr>
        <w:t xml:space="preserve">Размещен прейскурант платных услуг учреждения; </w:t>
      </w:r>
    </w:p>
    <w:p w:rsidR="00091BAA" w:rsidRPr="00091BAA" w:rsidRDefault="00091BAA" w:rsidP="00091BAA">
      <w:pPr>
        <w:numPr>
          <w:ilvl w:val="0"/>
          <w:numId w:val="13"/>
        </w:numPr>
        <w:contextualSpacing/>
        <w:jc w:val="both"/>
        <w:rPr>
          <w:rFonts w:ascii="Calibri" w:eastAsia="Calibri" w:hAnsi="Calibri" w:cs="Times New Roman"/>
          <w:sz w:val="24"/>
        </w:rPr>
      </w:pPr>
      <w:r w:rsidRPr="00091BAA">
        <w:rPr>
          <w:rFonts w:ascii="Calibri" w:eastAsia="Calibri" w:hAnsi="Calibri" w:cs="Times New Roman"/>
          <w:sz w:val="24"/>
        </w:rPr>
        <w:t>Размещен образец договора на оказание платных услуг;</w:t>
      </w:r>
    </w:p>
    <w:p w:rsidR="00091BAA" w:rsidRPr="00091BAA" w:rsidRDefault="00091BAA" w:rsidP="00091BAA">
      <w:pPr>
        <w:numPr>
          <w:ilvl w:val="0"/>
          <w:numId w:val="13"/>
        </w:numPr>
        <w:contextualSpacing/>
        <w:jc w:val="both"/>
        <w:rPr>
          <w:rFonts w:ascii="Calibri" w:eastAsia="Calibri" w:hAnsi="Calibri" w:cs="Times New Roman"/>
          <w:sz w:val="24"/>
        </w:rPr>
      </w:pPr>
      <w:r w:rsidRPr="00091BAA">
        <w:rPr>
          <w:rFonts w:ascii="Calibri" w:eastAsia="Calibri" w:hAnsi="Calibri" w:cs="Times New Roman"/>
          <w:sz w:val="24"/>
        </w:rPr>
        <w:t xml:space="preserve">Указан список страховых </w:t>
      </w:r>
      <w:proofErr w:type="gramStart"/>
      <w:r w:rsidRPr="00091BAA">
        <w:rPr>
          <w:rFonts w:ascii="Calibri" w:eastAsia="Calibri" w:hAnsi="Calibri" w:cs="Times New Roman"/>
          <w:sz w:val="24"/>
        </w:rPr>
        <w:t>компаний</w:t>
      </w:r>
      <w:proofErr w:type="gramEnd"/>
      <w:r w:rsidRPr="00091BAA">
        <w:rPr>
          <w:rFonts w:ascii="Calibri" w:eastAsia="Calibri" w:hAnsi="Calibri" w:cs="Times New Roman"/>
          <w:sz w:val="24"/>
        </w:rPr>
        <w:t xml:space="preserve"> с которыми работает учреждение</w:t>
      </w:r>
    </w:p>
    <w:p w:rsidR="00091BAA" w:rsidRPr="00091BAA" w:rsidRDefault="00091BAA" w:rsidP="00091BAA">
      <w:pPr>
        <w:numPr>
          <w:ilvl w:val="0"/>
          <w:numId w:val="13"/>
        </w:numPr>
        <w:contextualSpacing/>
        <w:jc w:val="both"/>
        <w:rPr>
          <w:rFonts w:ascii="Calibri" w:eastAsia="Calibri" w:hAnsi="Calibri" w:cs="Times New Roman"/>
          <w:sz w:val="24"/>
        </w:rPr>
      </w:pPr>
      <w:r w:rsidRPr="00091BAA">
        <w:rPr>
          <w:rFonts w:ascii="Calibri" w:eastAsia="Calibri" w:hAnsi="Calibri" w:cs="Times New Roman"/>
          <w:sz w:val="24"/>
        </w:rPr>
        <w:t xml:space="preserve">Размещены правила записи на первичный прием/ консультацию/исследование; </w:t>
      </w:r>
    </w:p>
    <w:p w:rsidR="00091BAA" w:rsidRPr="00091BAA" w:rsidRDefault="00091BAA" w:rsidP="00091BAA">
      <w:pPr>
        <w:numPr>
          <w:ilvl w:val="0"/>
          <w:numId w:val="13"/>
        </w:numPr>
        <w:contextualSpacing/>
        <w:jc w:val="both"/>
        <w:rPr>
          <w:rFonts w:ascii="Calibri" w:eastAsia="Calibri" w:hAnsi="Calibri" w:cs="Times New Roman"/>
          <w:sz w:val="24"/>
        </w:rPr>
      </w:pPr>
      <w:r w:rsidRPr="00091BAA">
        <w:rPr>
          <w:rFonts w:ascii="Calibri" w:eastAsia="Calibri" w:hAnsi="Calibri" w:cs="Times New Roman"/>
          <w:sz w:val="24"/>
        </w:rPr>
        <w:t>Размещена информация о размещении заказов на поставки товаров, выполнение работ и оказание услуг для нужд учреждения;</w:t>
      </w:r>
    </w:p>
    <w:p w:rsidR="00091BAA" w:rsidRPr="00091BAA" w:rsidRDefault="00091BAA" w:rsidP="00091BAA">
      <w:pPr>
        <w:jc w:val="both"/>
        <w:rPr>
          <w:rFonts w:ascii="Calibri" w:eastAsia="Calibri" w:hAnsi="Calibri" w:cs="Times New Roman"/>
          <w:b/>
          <w:sz w:val="24"/>
        </w:rPr>
      </w:pPr>
      <w:r w:rsidRPr="00091BAA">
        <w:rPr>
          <w:rFonts w:ascii="Calibri" w:eastAsia="Calibri" w:hAnsi="Calibri" w:cs="Times New Roman"/>
          <w:b/>
          <w:sz w:val="24"/>
        </w:rPr>
        <w:t xml:space="preserve">3. Информация о специалистах </w:t>
      </w:r>
    </w:p>
    <w:p w:rsidR="00091BAA" w:rsidRPr="00091BAA" w:rsidRDefault="00091BAA" w:rsidP="00091BAA">
      <w:pPr>
        <w:numPr>
          <w:ilvl w:val="0"/>
          <w:numId w:val="14"/>
        </w:numPr>
        <w:contextualSpacing/>
        <w:jc w:val="both"/>
        <w:rPr>
          <w:rFonts w:ascii="Calibri" w:eastAsia="Calibri" w:hAnsi="Calibri" w:cs="Times New Roman"/>
          <w:sz w:val="24"/>
        </w:rPr>
      </w:pPr>
      <w:r w:rsidRPr="00091BAA">
        <w:rPr>
          <w:rFonts w:ascii="Calibri" w:eastAsia="Calibri" w:hAnsi="Calibri" w:cs="Times New Roman"/>
          <w:sz w:val="24"/>
        </w:rPr>
        <w:t>Страница главврача - с контактами данными, фото и биографической справкой;</w:t>
      </w:r>
    </w:p>
    <w:p w:rsidR="00091BAA" w:rsidRPr="00091BAA" w:rsidRDefault="00091BAA" w:rsidP="00091BAA">
      <w:pPr>
        <w:numPr>
          <w:ilvl w:val="0"/>
          <w:numId w:val="14"/>
        </w:numPr>
        <w:contextualSpacing/>
        <w:jc w:val="both"/>
        <w:rPr>
          <w:rFonts w:ascii="Calibri" w:eastAsia="Calibri" w:hAnsi="Calibri" w:cs="Times New Roman"/>
          <w:sz w:val="24"/>
        </w:rPr>
      </w:pPr>
      <w:r w:rsidRPr="00091BAA">
        <w:rPr>
          <w:rFonts w:ascii="Calibri" w:eastAsia="Calibri" w:hAnsi="Calibri" w:cs="Times New Roman"/>
          <w:sz w:val="24"/>
        </w:rPr>
        <w:t>Размещен график приема посетителей главным врачом;</w:t>
      </w:r>
    </w:p>
    <w:p w:rsidR="00091BAA" w:rsidRPr="00091BAA" w:rsidRDefault="00091BAA" w:rsidP="00091BAA">
      <w:pPr>
        <w:numPr>
          <w:ilvl w:val="0"/>
          <w:numId w:val="14"/>
        </w:numPr>
        <w:contextualSpacing/>
        <w:jc w:val="both"/>
        <w:rPr>
          <w:rFonts w:ascii="Calibri" w:eastAsia="Calibri" w:hAnsi="Calibri" w:cs="Times New Roman"/>
          <w:sz w:val="24"/>
        </w:rPr>
      </w:pPr>
      <w:r w:rsidRPr="00091BAA">
        <w:rPr>
          <w:rFonts w:ascii="Calibri" w:eastAsia="Calibri" w:hAnsi="Calibri" w:cs="Times New Roman"/>
          <w:sz w:val="24"/>
        </w:rPr>
        <w:t>В отношении персонала приведены специальности, ФИО, квалификация, степени;</w:t>
      </w:r>
    </w:p>
    <w:p w:rsidR="00091BAA" w:rsidRPr="00091BAA" w:rsidRDefault="00091BAA" w:rsidP="00091BAA">
      <w:pPr>
        <w:numPr>
          <w:ilvl w:val="0"/>
          <w:numId w:val="14"/>
        </w:numPr>
        <w:contextualSpacing/>
        <w:jc w:val="both"/>
        <w:rPr>
          <w:rFonts w:ascii="Calibri" w:eastAsia="Calibri" w:hAnsi="Calibri" w:cs="Times New Roman"/>
          <w:sz w:val="24"/>
        </w:rPr>
      </w:pPr>
      <w:r w:rsidRPr="00091BAA">
        <w:rPr>
          <w:rFonts w:ascii="Calibri" w:eastAsia="Calibri" w:hAnsi="Calibri" w:cs="Times New Roman"/>
          <w:sz w:val="24"/>
        </w:rPr>
        <w:t>Размещена информация о руководителях отделений - ФИО, фото, справка;</w:t>
      </w:r>
    </w:p>
    <w:p w:rsidR="00091BAA" w:rsidRPr="00091BAA" w:rsidRDefault="00091BAA" w:rsidP="00091BAA">
      <w:pPr>
        <w:numPr>
          <w:ilvl w:val="0"/>
          <w:numId w:val="14"/>
        </w:numPr>
        <w:contextualSpacing/>
        <w:jc w:val="both"/>
        <w:rPr>
          <w:rFonts w:ascii="Calibri" w:eastAsia="Calibri" w:hAnsi="Calibri" w:cs="Times New Roman"/>
          <w:sz w:val="24"/>
        </w:rPr>
      </w:pPr>
      <w:r w:rsidRPr="00091BAA">
        <w:rPr>
          <w:rFonts w:ascii="Calibri" w:eastAsia="Calibri" w:hAnsi="Calibri" w:cs="Times New Roman"/>
          <w:sz w:val="24"/>
        </w:rPr>
        <w:t>Размещена информация о достижениях врачебных кадров на уровне отделений;</w:t>
      </w:r>
    </w:p>
    <w:p w:rsidR="00091BAA" w:rsidRPr="00091BAA" w:rsidRDefault="00091BAA" w:rsidP="00091BAA">
      <w:pPr>
        <w:numPr>
          <w:ilvl w:val="0"/>
          <w:numId w:val="14"/>
        </w:numPr>
        <w:contextualSpacing/>
        <w:jc w:val="both"/>
        <w:rPr>
          <w:rFonts w:ascii="Calibri" w:eastAsia="Calibri" w:hAnsi="Calibri" w:cs="Times New Roman"/>
          <w:sz w:val="24"/>
        </w:rPr>
      </w:pPr>
      <w:r w:rsidRPr="00091BAA">
        <w:rPr>
          <w:rFonts w:ascii="Calibri" w:eastAsia="Calibri" w:hAnsi="Calibri" w:cs="Times New Roman"/>
          <w:sz w:val="24"/>
        </w:rPr>
        <w:t xml:space="preserve">Размещены отзывы пациентов об учреждении; </w:t>
      </w:r>
    </w:p>
    <w:p w:rsidR="00091BAA" w:rsidRPr="00091BAA" w:rsidRDefault="00091BAA" w:rsidP="00091BAA">
      <w:pPr>
        <w:numPr>
          <w:ilvl w:val="0"/>
          <w:numId w:val="14"/>
        </w:numPr>
        <w:contextualSpacing/>
        <w:jc w:val="both"/>
        <w:rPr>
          <w:rFonts w:ascii="Calibri" w:eastAsia="Calibri" w:hAnsi="Calibri" w:cs="Times New Roman"/>
          <w:sz w:val="24"/>
        </w:rPr>
      </w:pPr>
      <w:r w:rsidRPr="00091BAA">
        <w:rPr>
          <w:rFonts w:ascii="Calibri" w:eastAsia="Calibri" w:hAnsi="Calibri" w:cs="Times New Roman"/>
          <w:sz w:val="24"/>
        </w:rPr>
        <w:t>Размещена информация о вакансиях учреждения;</w:t>
      </w:r>
    </w:p>
    <w:p w:rsidR="00091BAA" w:rsidRPr="00091BAA" w:rsidRDefault="00091BAA" w:rsidP="00091BAA">
      <w:pPr>
        <w:jc w:val="both"/>
        <w:rPr>
          <w:rFonts w:ascii="Calibri" w:eastAsia="Calibri" w:hAnsi="Calibri" w:cs="Times New Roman"/>
          <w:b/>
          <w:sz w:val="24"/>
        </w:rPr>
      </w:pPr>
      <w:r w:rsidRPr="00091BAA">
        <w:rPr>
          <w:rFonts w:ascii="Calibri" w:eastAsia="Calibri" w:hAnsi="Calibri" w:cs="Times New Roman"/>
          <w:b/>
          <w:sz w:val="24"/>
        </w:rPr>
        <w:t xml:space="preserve">4. Обратная связь </w:t>
      </w:r>
    </w:p>
    <w:p w:rsidR="00091BAA" w:rsidRPr="00091BAA" w:rsidRDefault="00091BAA" w:rsidP="00091BAA">
      <w:pPr>
        <w:numPr>
          <w:ilvl w:val="0"/>
          <w:numId w:val="15"/>
        </w:numPr>
        <w:contextualSpacing/>
        <w:jc w:val="both"/>
        <w:rPr>
          <w:rFonts w:ascii="Calibri" w:eastAsia="Calibri" w:hAnsi="Calibri" w:cs="Times New Roman"/>
          <w:sz w:val="24"/>
        </w:rPr>
      </w:pPr>
      <w:r w:rsidRPr="00091BAA">
        <w:rPr>
          <w:rFonts w:ascii="Calibri" w:eastAsia="Calibri" w:hAnsi="Calibri" w:cs="Times New Roman"/>
          <w:sz w:val="24"/>
        </w:rPr>
        <w:t xml:space="preserve">Размещена форма для подачи электронного запроса на сайте; </w:t>
      </w:r>
    </w:p>
    <w:p w:rsidR="00091BAA" w:rsidRPr="00091BAA" w:rsidRDefault="00091BAA" w:rsidP="00091BAA">
      <w:pPr>
        <w:numPr>
          <w:ilvl w:val="0"/>
          <w:numId w:val="15"/>
        </w:numPr>
        <w:contextualSpacing/>
        <w:jc w:val="both"/>
        <w:rPr>
          <w:rFonts w:ascii="Calibri" w:eastAsia="Calibri" w:hAnsi="Calibri" w:cs="Times New Roman"/>
          <w:sz w:val="24"/>
        </w:rPr>
      </w:pPr>
      <w:r w:rsidRPr="00091BAA">
        <w:rPr>
          <w:rFonts w:ascii="Calibri" w:eastAsia="Calibri" w:hAnsi="Calibri" w:cs="Times New Roman"/>
          <w:sz w:val="24"/>
        </w:rPr>
        <w:t>На сайте проводятся опросы посетителей;</w:t>
      </w:r>
    </w:p>
    <w:p w:rsidR="00091BAA" w:rsidRPr="00091BAA" w:rsidRDefault="00091BAA" w:rsidP="00091BAA">
      <w:pPr>
        <w:numPr>
          <w:ilvl w:val="0"/>
          <w:numId w:val="15"/>
        </w:numPr>
        <w:contextualSpacing/>
        <w:jc w:val="both"/>
        <w:rPr>
          <w:rFonts w:ascii="Calibri" w:eastAsia="Calibri" w:hAnsi="Calibri" w:cs="Times New Roman"/>
          <w:sz w:val="24"/>
        </w:rPr>
      </w:pPr>
      <w:r w:rsidRPr="00091BAA">
        <w:rPr>
          <w:rFonts w:ascii="Calibri" w:eastAsia="Calibri" w:hAnsi="Calibri" w:cs="Times New Roman"/>
          <w:sz w:val="24"/>
        </w:rPr>
        <w:t xml:space="preserve">Размещена информация для спонсоров и благотворительных организаций; </w:t>
      </w:r>
    </w:p>
    <w:p w:rsidR="00091BAA" w:rsidRPr="00091BAA" w:rsidRDefault="00091BAA" w:rsidP="00091BAA">
      <w:pPr>
        <w:numPr>
          <w:ilvl w:val="0"/>
          <w:numId w:val="15"/>
        </w:numPr>
        <w:contextualSpacing/>
        <w:jc w:val="both"/>
        <w:rPr>
          <w:rFonts w:ascii="Calibri" w:eastAsia="Calibri" w:hAnsi="Calibri" w:cs="Times New Roman"/>
          <w:sz w:val="24"/>
        </w:rPr>
      </w:pPr>
      <w:r w:rsidRPr="00091BAA">
        <w:rPr>
          <w:rFonts w:ascii="Calibri" w:eastAsia="Calibri" w:hAnsi="Calibri" w:cs="Times New Roman"/>
          <w:sz w:val="24"/>
        </w:rPr>
        <w:t xml:space="preserve">Размещена информация о </w:t>
      </w:r>
      <w:proofErr w:type="spellStart"/>
      <w:r w:rsidRPr="00091BAA">
        <w:rPr>
          <w:rFonts w:ascii="Calibri" w:eastAsia="Calibri" w:hAnsi="Calibri" w:cs="Times New Roman"/>
          <w:sz w:val="24"/>
        </w:rPr>
        <w:t>пациентских</w:t>
      </w:r>
      <w:proofErr w:type="spellEnd"/>
      <w:r w:rsidRPr="00091BAA">
        <w:rPr>
          <w:rFonts w:ascii="Calibri" w:eastAsia="Calibri" w:hAnsi="Calibri" w:cs="Times New Roman"/>
          <w:sz w:val="24"/>
        </w:rPr>
        <w:t xml:space="preserve"> организациях; </w:t>
      </w:r>
    </w:p>
    <w:p w:rsidR="00091BAA" w:rsidRPr="00091BAA" w:rsidRDefault="00091BAA" w:rsidP="00091BAA">
      <w:pPr>
        <w:numPr>
          <w:ilvl w:val="0"/>
          <w:numId w:val="15"/>
        </w:numPr>
        <w:contextualSpacing/>
        <w:jc w:val="both"/>
        <w:rPr>
          <w:rFonts w:ascii="Calibri" w:eastAsia="Calibri" w:hAnsi="Calibri" w:cs="Times New Roman"/>
          <w:sz w:val="24"/>
        </w:rPr>
      </w:pPr>
      <w:r w:rsidRPr="00091BAA">
        <w:rPr>
          <w:rFonts w:ascii="Calibri" w:eastAsia="Calibri" w:hAnsi="Calibri" w:cs="Times New Roman"/>
          <w:sz w:val="24"/>
        </w:rPr>
        <w:t xml:space="preserve">Наличие форума пациентов или рубрики вопрос-ответ; </w:t>
      </w:r>
    </w:p>
    <w:p w:rsidR="00091BAA" w:rsidRPr="00091BAA" w:rsidRDefault="00091BAA" w:rsidP="00091BAA">
      <w:pPr>
        <w:numPr>
          <w:ilvl w:val="0"/>
          <w:numId w:val="15"/>
        </w:numPr>
        <w:contextualSpacing/>
        <w:jc w:val="both"/>
        <w:rPr>
          <w:rFonts w:ascii="Calibri" w:eastAsia="Calibri" w:hAnsi="Calibri" w:cs="Times New Roman"/>
          <w:sz w:val="24"/>
        </w:rPr>
      </w:pPr>
      <w:r w:rsidRPr="00091BAA">
        <w:rPr>
          <w:rFonts w:ascii="Calibri" w:eastAsia="Calibri" w:hAnsi="Calibri" w:cs="Times New Roman"/>
          <w:sz w:val="24"/>
        </w:rPr>
        <w:t xml:space="preserve">Ссылка на корпоративный блог (или блог главного врача) в </w:t>
      </w:r>
      <w:proofErr w:type="spellStart"/>
      <w:r w:rsidRPr="00091BAA">
        <w:rPr>
          <w:rFonts w:ascii="Calibri" w:eastAsia="Calibri" w:hAnsi="Calibri" w:cs="Times New Roman"/>
          <w:sz w:val="24"/>
        </w:rPr>
        <w:t>соц</w:t>
      </w:r>
      <w:proofErr w:type="gramStart"/>
      <w:r w:rsidRPr="00091BAA">
        <w:rPr>
          <w:rFonts w:ascii="Calibri" w:eastAsia="Calibri" w:hAnsi="Calibri" w:cs="Times New Roman"/>
          <w:sz w:val="24"/>
        </w:rPr>
        <w:t>.с</w:t>
      </w:r>
      <w:proofErr w:type="gramEnd"/>
      <w:r w:rsidRPr="00091BAA">
        <w:rPr>
          <w:rFonts w:ascii="Calibri" w:eastAsia="Calibri" w:hAnsi="Calibri" w:cs="Times New Roman"/>
          <w:sz w:val="24"/>
        </w:rPr>
        <w:t>етях</w:t>
      </w:r>
      <w:proofErr w:type="spellEnd"/>
      <w:r w:rsidRPr="00091BAA">
        <w:rPr>
          <w:rFonts w:ascii="Calibri" w:eastAsia="Calibri" w:hAnsi="Calibri" w:cs="Times New Roman"/>
          <w:sz w:val="24"/>
        </w:rPr>
        <w:t>;</w:t>
      </w:r>
    </w:p>
    <w:p w:rsidR="00091BAA" w:rsidRPr="00091BAA" w:rsidRDefault="00091BAA" w:rsidP="00091BAA">
      <w:pPr>
        <w:numPr>
          <w:ilvl w:val="0"/>
          <w:numId w:val="15"/>
        </w:numPr>
        <w:contextualSpacing/>
        <w:jc w:val="both"/>
        <w:rPr>
          <w:rFonts w:ascii="Calibri" w:eastAsia="Calibri" w:hAnsi="Calibri" w:cs="Times New Roman"/>
          <w:sz w:val="24"/>
        </w:rPr>
      </w:pPr>
      <w:r w:rsidRPr="00091BAA">
        <w:rPr>
          <w:rFonts w:ascii="Calibri" w:eastAsia="Calibri" w:hAnsi="Calibri" w:cs="Times New Roman"/>
          <w:sz w:val="24"/>
        </w:rPr>
        <w:t>Возможность подписаться на новости, получать адресные рассылки;</w:t>
      </w:r>
    </w:p>
    <w:p w:rsidR="00091BAA" w:rsidRPr="00091BAA" w:rsidRDefault="00091BAA" w:rsidP="00091BAA">
      <w:pPr>
        <w:numPr>
          <w:ilvl w:val="0"/>
          <w:numId w:val="15"/>
        </w:numPr>
        <w:contextualSpacing/>
        <w:jc w:val="both"/>
        <w:rPr>
          <w:rFonts w:ascii="Calibri" w:eastAsia="Calibri" w:hAnsi="Calibri" w:cs="Times New Roman"/>
          <w:sz w:val="24"/>
        </w:rPr>
      </w:pPr>
      <w:r w:rsidRPr="00091BAA">
        <w:rPr>
          <w:rFonts w:ascii="Calibri" w:eastAsia="Calibri" w:hAnsi="Calibri" w:cs="Times New Roman"/>
          <w:sz w:val="24"/>
        </w:rPr>
        <w:t>Размещены ссылки на публикации в СМИ о деятельности учреждения;</w:t>
      </w:r>
    </w:p>
    <w:p w:rsidR="00091BAA" w:rsidRPr="00091BAA" w:rsidRDefault="00091BAA" w:rsidP="00091BAA">
      <w:pPr>
        <w:jc w:val="both"/>
        <w:rPr>
          <w:rFonts w:ascii="Calibri" w:eastAsia="Calibri" w:hAnsi="Calibri" w:cs="Times New Roman"/>
          <w:b/>
          <w:sz w:val="24"/>
        </w:rPr>
      </w:pPr>
      <w:r w:rsidRPr="00091BAA">
        <w:rPr>
          <w:rFonts w:ascii="Calibri" w:eastAsia="Calibri" w:hAnsi="Calibri" w:cs="Times New Roman"/>
          <w:b/>
          <w:sz w:val="24"/>
        </w:rPr>
        <w:t>5. Дополнительная информация и сервисы</w:t>
      </w:r>
    </w:p>
    <w:p w:rsidR="00091BAA" w:rsidRPr="00091BAA" w:rsidRDefault="00091BAA" w:rsidP="00091BAA">
      <w:pPr>
        <w:numPr>
          <w:ilvl w:val="0"/>
          <w:numId w:val="16"/>
        </w:numPr>
        <w:contextualSpacing/>
        <w:jc w:val="both"/>
        <w:rPr>
          <w:rFonts w:ascii="Calibri" w:eastAsia="Calibri" w:hAnsi="Calibri" w:cs="Times New Roman"/>
          <w:sz w:val="24"/>
        </w:rPr>
      </w:pPr>
      <w:r w:rsidRPr="00091BAA">
        <w:rPr>
          <w:rFonts w:ascii="Calibri" w:eastAsia="Calibri" w:hAnsi="Calibri" w:cs="Times New Roman"/>
          <w:sz w:val="24"/>
        </w:rPr>
        <w:lastRenderedPageBreak/>
        <w:t xml:space="preserve">Размещена информация о доступности здания  для инвалидов, передвигающихся на колясках (есть ли пандусы, вместительные туалеты и т. п.); </w:t>
      </w:r>
    </w:p>
    <w:p w:rsidR="00091BAA" w:rsidRPr="00091BAA" w:rsidRDefault="00091BAA" w:rsidP="00091BAA">
      <w:pPr>
        <w:numPr>
          <w:ilvl w:val="0"/>
          <w:numId w:val="16"/>
        </w:numPr>
        <w:contextualSpacing/>
        <w:jc w:val="both"/>
        <w:rPr>
          <w:rFonts w:ascii="Calibri" w:eastAsia="Calibri" w:hAnsi="Calibri" w:cs="Times New Roman"/>
          <w:sz w:val="24"/>
        </w:rPr>
      </w:pPr>
      <w:r w:rsidRPr="00091BAA">
        <w:rPr>
          <w:rFonts w:ascii="Calibri" w:eastAsia="Calibri" w:hAnsi="Calibri" w:cs="Times New Roman"/>
          <w:sz w:val="24"/>
        </w:rPr>
        <w:t>Размещены научно-популярные материалы, статьи по здоровому образу жизни;</w:t>
      </w:r>
    </w:p>
    <w:p w:rsidR="00091BAA" w:rsidRPr="00091BAA" w:rsidRDefault="00091BAA" w:rsidP="00091BAA">
      <w:pPr>
        <w:numPr>
          <w:ilvl w:val="0"/>
          <w:numId w:val="16"/>
        </w:numPr>
        <w:contextualSpacing/>
        <w:jc w:val="both"/>
        <w:rPr>
          <w:rFonts w:ascii="Calibri" w:eastAsia="Calibri" w:hAnsi="Calibri" w:cs="Times New Roman"/>
          <w:sz w:val="24"/>
        </w:rPr>
      </w:pPr>
      <w:r w:rsidRPr="00091BAA">
        <w:rPr>
          <w:rFonts w:ascii="Calibri" w:eastAsia="Calibri" w:hAnsi="Calibri" w:cs="Times New Roman"/>
          <w:sz w:val="24"/>
        </w:rPr>
        <w:t xml:space="preserve">На сайте можно записаться на прием (ссылка на электронную регистратуру); </w:t>
      </w:r>
    </w:p>
    <w:p w:rsidR="00091BAA" w:rsidRPr="00091BAA" w:rsidRDefault="00091BAA" w:rsidP="00091BAA">
      <w:pPr>
        <w:numPr>
          <w:ilvl w:val="0"/>
          <w:numId w:val="16"/>
        </w:numPr>
        <w:contextualSpacing/>
        <w:jc w:val="both"/>
        <w:rPr>
          <w:rFonts w:ascii="Calibri" w:eastAsia="Calibri" w:hAnsi="Calibri" w:cs="Times New Roman"/>
          <w:sz w:val="24"/>
        </w:rPr>
      </w:pPr>
      <w:r w:rsidRPr="00091BAA">
        <w:rPr>
          <w:rFonts w:ascii="Calibri" w:eastAsia="Calibri" w:hAnsi="Calibri" w:cs="Times New Roman"/>
          <w:sz w:val="24"/>
        </w:rPr>
        <w:t xml:space="preserve">Наличие ссылок на другие медицинские </w:t>
      </w:r>
      <w:proofErr w:type="spellStart"/>
      <w:r w:rsidRPr="00091BAA">
        <w:rPr>
          <w:rFonts w:ascii="Calibri" w:eastAsia="Calibri" w:hAnsi="Calibri" w:cs="Times New Roman"/>
          <w:sz w:val="24"/>
        </w:rPr>
        <w:t>интернет-ресурсы</w:t>
      </w:r>
      <w:proofErr w:type="spellEnd"/>
      <w:r w:rsidRPr="00091BAA">
        <w:rPr>
          <w:rFonts w:ascii="Calibri" w:eastAsia="Calibri" w:hAnsi="Calibri" w:cs="Times New Roman"/>
          <w:sz w:val="24"/>
        </w:rPr>
        <w:t xml:space="preserve">; </w:t>
      </w:r>
    </w:p>
    <w:p w:rsidR="00091BAA" w:rsidRPr="00091BAA" w:rsidRDefault="00091BAA" w:rsidP="00091BAA">
      <w:pPr>
        <w:numPr>
          <w:ilvl w:val="0"/>
          <w:numId w:val="16"/>
        </w:numPr>
        <w:contextualSpacing/>
        <w:jc w:val="both"/>
        <w:rPr>
          <w:rFonts w:ascii="Calibri" w:eastAsia="Calibri" w:hAnsi="Calibri" w:cs="Times New Roman"/>
          <w:sz w:val="24"/>
        </w:rPr>
      </w:pPr>
      <w:r w:rsidRPr="00091BAA">
        <w:rPr>
          <w:rFonts w:ascii="Calibri" w:eastAsia="Calibri" w:hAnsi="Calibri" w:cs="Times New Roman"/>
          <w:sz w:val="24"/>
        </w:rPr>
        <w:t>Возможность оставлять комментарии на сайте;</w:t>
      </w:r>
    </w:p>
    <w:p w:rsidR="00091BAA" w:rsidRPr="00091BAA" w:rsidRDefault="00091BAA" w:rsidP="00091BAA">
      <w:pPr>
        <w:jc w:val="both"/>
        <w:rPr>
          <w:rFonts w:ascii="Calibri" w:eastAsia="Calibri" w:hAnsi="Calibri" w:cs="Times New Roman"/>
          <w:b/>
          <w:sz w:val="24"/>
        </w:rPr>
      </w:pPr>
      <w:r w:rsidRPr="00091BAA">
        <w:rPr>
          <w:rFonts w:ascii="Calibri" w:eastAsia="Calibri" w:hAnsi="Calibri" w:cs="Times New Roman"/>
          <w:b/>
          <w:sz w:val="24"/>
        </w:rPr>
        <w:t>6. Удобство навигации по сайту</w:t>
      </w:r>
    </w:p>
    <w:p w:rsidR="00091BAA" w:rsidRPr="00091BAA" w:rsidRDefault="00091BAA" w:rsidP="00091BAA">
      <w:pPr>
        <w:numPr>
          <w:ilvl w:val="0"/>
          <w:numId w:val="17"/>
        </w:numPr>
        <w:contextualSpacing/>
        <w:jc w:val="both"/>
        <w:rPr>
          <w:rFonts w:ascii="Calibri" w:eastAsia="Calibri" w:hAnsi="Calibri" w:cs="Times New Roman"/>
          <w:sz w:val="24"/>
        </w:rPr>
      </w:pPr>
      <w:r w:rsidRPr="00091BAA">
        <w:rPr>
          <w:rFonts w:ascii="Calibri" w:eastAsia="Calibri" w:hAnsi="Calibri" w:cs="Times New Roman"/>
          <w:sz w:val="24"/>
        </w:rPr>
        <w:t xml:space="preserve">Наличие работоспособного поиска по сайту; </w:t>
      </w:r>
    </w:p>
    <w:p w:rsidR="00091BAA" w:rsidRPr="00091BAA" w:rsidRDefault="00091BAA" w:rsidP="00091BAA">
      <w:pPr>
        <w:numPr>
          <w:ilvl w:val="0"/>
          <w:numId w:val="17"/>
        </w:numPr>
        <w:contextualSpacing/>
        <w:jc w:val="both"/>
        <w:rPr>
          <w:rFonts w:ascii="Calibri" w:eastAsia="Calibri" w:hAnsi="Calibri" w:cs="Times New Roman"/>
          <w:sz w:val="24"/>
        </w:rPr>
      </w:pPr>
      <w:r w:rsidRPr="00091BAA">
        <w:rPr>
          <w:rFonts w:ascii="Calibri" w:eastAsia="Calibri" w:hAnsi="Calibri" w:cs="Times New Roman"/>
          <w:sz w:val="24"/>
        </w:rPr>
        <w:t xml:space="preserve">Наличие карты сайта; </w:t>
      </w:r>
    </w:p>
    <w:p w:rsidR="00091BAA" w:rsidRPr="00091BAA" w:rsidRDefault="00091BAA" w:rsidP="00091BAA">
      <w:pPr>
        <w:numPr>
          <w:ilvl w:val="0"/>
          <w:numId w:val="17"/>
        </w:numPr>
        <w:contextualSpacing/>
        <w:jc w:val="both"/>
        <w:rPr>
          <w:rFonts w:ascii="Calibri" w:eastAsia="Calibri" w:hAnsi="Calibri" w:cs="Times New Roman"/>
          <w:sz w:val="24"/>
        </w:rPr>
      </w:pPr>
      <w:r w:rsidRPr="00091BAA">
        <w:rPr>
          <w:rFonts w:ascii="Calibri" w:eastAsia="Calibri" w:hAnsi="Calibri" w:cs="Times New Roman"/>
          <w:sz w:val="24"/>
        </w:rPr>
        <w:t>Заголовки страниц соответствуют их содержанию;</w:t>
      </w:r>
    </w:p>
    <w:p w:rsidR="00091BAA" w:rsidRPr="00091BAA" w:rsidRDefault="00091BAA" w:rsidP="00091BAA">
      <w:pPr>
        <w:numPr>
          <w:ilvl w:val="0"/>
          <w:numId w:val="17"/>
        </w:numPr>
        <w:contextualSpacing/>
        <w:jc w:val="both"/>
        <w:rPr>
          <w:rFonts w:ascii="Calibri" w:eastAsia="Calibri" w:hAnsi="Calibri" w:cs="Times New Roman"/>
          <w:sz w:val="24"/>
        </w:rPr>
      </w:pPr>
      <w:r w:rsidRPr="00091BAA">
        <w:rPr>
          <w:rFonts w:ascii="Calibri" w:eastAsia="Calibri" w:hAnsi="Calibri" w:cs="Times New Roman"/>
          <w:sz w:val="24"/>
        </w:rPr>
        <w:t>Все страницы сайта заполнены, нет пустых разделов;</w:t>
      </w:r>
    </w:p>
    <w:p w:rsidR="00091BAA" w:rsidRPr="00091BAA" w:rsidRDefault="00091BAA" w:rsidP="00091BAA">
      <w:pPr>
        <w:numPr>
          <w:ilvl w:val="0"/>
          <w:numId w:val="17"/>
        </w:numPr>
        <w:contextualSpacing/>
        <w:jc w:val="both"/>
        <w:rPr>
          <w:rFonts w:ascii="Calibri" w:eastAsia="Calibri" w:hAnsi="Calibri" w:cs="Times New Roman"/>
          <w:sz w:val="24"/>
        </w:rPr>
      </w:pPr>
      <w:r w:rsidRPr="00091BAA">
        <w:rPr>
          <w:rFonts w:ascii="Calibri" w:eastAsia="Calibri" w:hAnsi="Calibri" w:cs="Times New Roman"/>
          <w:sz w:val="24"/>
        </w:rPr>
        <w:t>Текст на страницах разбит на абзацы, информация легко читаема;</w:t>
      </w:r>
    </w:p>
    <w:p w:rsidR="00091BAA" w:rsidRPr="00091BAA" w:rsidRDefault="00091BAA" w:rsidP="00091BAA">
      <w:pPr>
        <w:numPr>
          <w:ilvl w:val="0"/>
          <w:numId w:val="17"/>
        </w:numPr>
        <w:contextualSpacing/>
        <w:jc w:val="both"/>
        <w:rPr>
          <w:rFonts w:ascii="Calibri" w:eastAsia="Calibri" w:hAnsi="Calibri" w:cs="Times New Roman"/>
          <w:sz w:val="24"/>
        </w:rPr>
      </w:pPr>
      <w:r w:rsidRPr="00091BAA">
        <w:rPr>
          <w:rFonts w:ascii="Calibri" w:eastAsia="Calibri" w:hAnsi="Calibri" w:cs="Times New Roman"/>
          <w:sz w:val="24"/>
        </w:rPr>
        <w:t>Грамотность, отсутствие ошибок;</w:t>
      </w:r>
    </w:p>
    <w:p w:rsidR="00091BAA" w:rsidRPr="00091BAA" w:rsidRDefault="00091BAA" w:rsidP="00091BAA">
      <w:pPr>
        <w:jc w:val="both"/>
        <w:rPr>
          <w:rFonts w:ascii="Calibri" w:eastAsia="Calibri" w:hAnsi="Calibri" w:cs="Times New Roman"/>
          <w:sz w:val="24"/>
        </w:rPr>
      </w:pPr>
      <w:r w:rsidRPr="00091BAA">
        <w:rPr>
          <w:rFonts w:ascii="Calibri" w:eastAsia="Calibri" w:hAnsi="Calibri" w:cs="Times New Roman"/>
          <w:sz w:val="24"/>
        </w:rPr>
        <w:t xml:space="preserve">Каждый критерий оценивался по 3-хбальной шкале, от 0 до 1. </w:t>
      </w:r>
    </w:p>
    <w:p w:rsidR="00091BAA" w:rsidRPr="00091BAA" w:rsidRDefault="00091BAA" w:rsidP="00091BAA">
      <w:pPr>
        <w:numPr>
          <w:ilvl w:val="0"/>
          <w:numId w:val="22"/>
        </w:numPr>
        <w:contextualSpacing/>
        <w:jc w:val="both"/>
        <w:rPr>
          <w:rFonts w:ascii="Calibri" w:eastAsia="Calibri" w:hAnsi="Calibri" w:cs="Times New Roman"/>
          <w:sz w:val="24"/>
        </w:rPr>
      </w:pPr>
      <w:r w:rsidRPr="00091BAA">
        <w:rPr>
          <w:rFonts w:ascii="Calibri" w:eastAsia="Calibri" w:hAnsi="Calibri" w:cs="Times New Roman"/>
          <w:sz w:val="24"/>
        </w:rPr>
        <w:t xml:space="preserve">0 – отсутствие информации; </w:t>
      </w:r>
    </w:p>
    <w:p w:rsidR="00091BAA" w:rsidRPr="00091BAA" w:rsidRDefault="00091BAA" w:rsidP="00091BAA">
      <w:pPr>
        <w:numPr>
          <w:ilvl w:val="0"/>
          <w:numId w:val="22"/>
        </w:numPr>
        <w:contextualSpacing/>
        <w:jc w:val="both"/>
        <w:rPr>
          <w:rFonts w:ascii="Calibri" w:eastAsia="Calibri" w:hAnsi="Calibri" w:cs="Times New Roman"/>
          <w:sz w:val="24"/>
        </w:rPr>
      </w:pPr>
      <w:r w:rsidRPr="00091BAA">
        <w:rPr>
          <w:rFonts w:ascii="Calibri" w:eastAsia="Calibri" w:hAnsi="Calibri" w:cs="Times New Roman"/>
          <w:sz w:val="24"/>
        </w:rPr>
        <w:t xml:space="preserve">0,5 – частичное исполнение; </w:t>
      </w:r>
    </w:p>
    <w:p w:rsidR="00091BAA" w:rsidRPr="00091BAA" w:rsidRDefault="00091BAA" w:rsidP="00091BAA">
      <w:pPr>
        <w:numPr>
          <w:ilvl w:val="0"/>
          <w:numId w:val="22"/>
        </w:numPr>
        <w:contextualSpacing/>
        <w:jc w:val="both"/>
        <w:rPr>
          <w:rFonts w:ascii="Calibri" w:eastAsia="Calibri" w:hAnsi="Calibri" w:cs="Times New Roman"/>
          <w:sz w:val="24"/>
        </w:rPr>
      </w:pPr>
      <w:r w:rsidRPr="00091BAA">
        <w:rPr>
          <w:rFonts w:ascii="Calibri" w:eastAsia="Calibri" w:hAnsi="Calibri" w:cs="Times New Roman"/>
          <w:sz w:val="24"/>
        </w:rPr>
        <w:t xml:space="preserve">1 – информация размещена полностью. </w:t>
      </w:r>
    </w:p>
    <w:p w:rsidR="00091BAA" w:rsidRPr="00091BAA" w:rsidRDefault="00091BAA" w:rsidP="00091BAA">
      <w:pPr>
        <w:jc w:val="both"/>
        <w:rPr>
          <w:rFonts w:ascii="Calibri" w:eastAsia="Calibri" w:hAnsi="Calibri" w:cs="Times New Roman"/>
          <w:sz w:val="24"/>
        </w:rPr>
      </w:pPr>
      <w:r w:rsidRPr="00091BAA">
        <w:rPr>
          <w:rFonts w:ascii="Calibri" w:eastAsia="Calibri" w:hAnsi="Calibri" w:cs="Times New Roman"/>
          <w:sz w:val="24"/>
        </w:rPr>
        <w:t xml:space="preserve">Оценка проводилась в отношении всех сайтов взрослых и детских городских поликлиник города Перми, которые были доступны в сети Интернет в период обследования, а также был оценен сайт городской поликлиники № 1, города Соликамска. </w:t>
      </w:r>
    </w:p>
    <w:p w:rsidR="00091BAA" w:rsidRPr="00091BAA" w:rsidRDefault="00091BAA" w:rsidP="00091BAA">
      <w:pPr>
        <w:jc w:val="both"/>
        <w:rPr>
          <w:rFonts w:ascii="Calibri" w:eastAsia="Calibri" w:hAnsi="Calibri" w:cs="Calibri"/>
          <w:sz w:val="24"/>
          <w:szCs w:val="24"/>
        </w:rPr>
      </w:pPr>
      <w:r w:rsidRPr="00091BAA">
        <w:rPr>
          <w:rFonts w:ascii="Calibri" w:eastAsia="Calibri" w:hAnsi="Calibri" w:cs="Calibri"/>
          <w:sz w:val="24"/>
          <w:szCs w:val="24"/>
        </w:rPr>
        <w:t>Взрослые:</w:t>
      </w:r>
    </w:p>
    <w:p w:rsidR="00091BAA" w:rsidRPr="00091BAA" w:rsidRDefault="005C04D6" w:rsidP="00091BAA">
      <w:pPr>
        <w:numPr>
          <w:ilvl w:val="0"/>
          <w:numId w:val="18"/>
        </w:numPr>
        <w:contextualSpacing/>
        <w:rPr>
          <w:rFonts w:ascii="Calibri" w:eastAsia="Calibri" w:hAnsi="Calibri" w:cs="Calibri"/>
          <w:sz w:val="24"/>
          <w:szCs w:val="24"/>
        </w:rPr>
      </w:pPr>
      <w:hyperlink r:id="rId10" w:history="1">
        <w:r w:rsidR="00091BAA" w:rsidRPr="00091BAA">
          <w:rPr>
            <w:rFonts w:ascii="Calibri" w:eastAsia="Calibri" w:hAnsi="Calibri" w:cs="Calibri"/>
            <w:color w:val="0000FF"/>
            <w:sz w:val="24"/>
            <w:szCs w:val="24"/>
            <w:u w:val="single"/>
          </w:rPr>
          <w:t>http://www.solgp1.ru/</w:t>
        </w:r>
      </w:hyperlink>
      <w:r w:rsidR="00091BAA" w:rsidRPr="00091BAA">
        <w:rPr>
          <w:rFonts w:ascii="Calibri" w:eastAsia="Calibri" w:hAnsi="Calibri" w:cs="Calibri"/>
          <w:sz w:val="24"/>
          <w:szCs w:val="24"/>
        </w:rPr>
        <w:t xml:space="preserve"> «Городская поликлиника № 1» (</w:t>
      </w:r>
      <w:proofErr w:type="spellStart"/>
      <w:r w:rsidR="00091BAA" w:rsidRPr="00091BAA">
        <w:rPr>
          <w:rFonts w:ascii="Calibri" w:eastAsia="Calibri" w:hAnsi="Calibri" w:cs="Calibri"/>
          <w:sz w:val="24"/>
          <w:szCs w:val="24"/>
        </w:rPr>
        <w:t>г</w:t>
      </w:r>
      <w:proofErr w:type="gramStart"/>
      <w:r w:rsidR="00091BAA" w:rsidRPr="00091BAA">
        <w:rPr>
          <w:rFonts w:ascii="Calibri" w:eastAsia="Calibri" w:hAnsi="Calibri" w:cs="Calibri"/>
          <w:sz w:val="24"/>
          <w:szCs w:val="24"/>
        </w:rPr>
        <w:t>.С</w:t>
      </w:r>
      <w:proofErr w:type="gramEnd"/>
      <w:r w:rsidR="00091BAA" w:rsidRPr="00091BAA">
        <w:rPr>
          <w:rFonts w:ascii="Calibri" w:eastAsia="Calibri" w:hAnsi="Calibri" w:cs="Calibri"/>
          <w:sz w:val="24"/>
          <w:szCs w:val="24"/>
        </w:rPr>
        <w:t>оликамск</w:t>
      </w:r>
      <w:proofErr w:type="spellEnd"/>
      <w:r w:rsidR="00091BAA" w:rsidRPr="00091BAA">
        <w:rPr>
          <w:rFonts w:ascii="Calibri" w:eastAsia="Calibri" w:hAnsi="Calibri" w:cs="Calibri"/>
          <w:sz w:val="24"/>
          <w:szCs w:val="24"/>
        </w:rPr>
        <w:t xml:space="preserve">) </w:t>
      </w:r>
    </w:p>
    <w:p w:rsidR="00091BAA" w:rsidRPr="00091BAA" w:rsidRDefault="005C04D6" w:rsidP="00091BAA">
      <w:pPr>
        <w:numPr>
          <w:ilvl w:val="0"/>
          <w:numId w:val="18"/>
        </w:numPr>
        <w:contextualSpacing/>
        <w:rPr>
          <w:rFonts w:ascii="Calibri" w:eastAsia="Calibri" w:hAnsi="Calibri" w:cs="Calibri"/>
          <w:sz w:val="24"/>
          <w:szCs w:val="24"/>
        </w:rPr>
      </w:pPr>
      <w:hyperlink r:id="rId11" w:history="1">
        <w:r w:rsidR="00091BAA" w:rsidRPr="00091BAA">
          <w:rPr>
            <w:rFonts w:ascii="Calibri" w:eastAsia="Calibri" w:hAnsi="Calibri" w:cs="Calibri"/>
            <w:color w:val="0000FF"/>
            <w:sz w:val="24"/>
            <w:szCs w:val="24"/>
            <w:u w:val="single"/>
          </w:rPr>
          <w:t>http://gkp1.ru/</w:t>
        </w:r>
      </w:hyperlink>
      <w:r w:rsidR="00091BAA" w:rsidRPr="00091BAA">
        <w:rPr>
          <w:rFonts w:ascii="Calibri" w:eastAsia="Calibri" w:hAnsi="Calibri" w:cs="Calibri"/>
          <w:sz w:val="24"/>
          <w:szCs w:val="24"/>
        </w:rPr>
        <w:t xml:space="preserve">  «Городская клиническая поликлиника № 1» </w:t>
      </w:r>
    </w:p>
    <w:p w:rsidR="00091BAA" w:rsidRPr="00091BAA" w:rsidRDefault="005C04D6" w:rsidP="00091BAA">
      <w:pPr>
        <w:numPr>
          <w:ilvl w:val="0"/>
          <w:numId w:val="18"/>
        </w:numPr>
        <w:contextualSpacing/>
        <w:rPr>
          <w:rFonts w:ascii="Calibri" w:eastAsia="Calibri" w:hAnsi="Calibri" w:cs="Calibri"/>
          <w:sz w:val="24"/>
          <w:szCs w:val="24"/>
        </w:rPr>
      </w:pPr>
      <w:hyperlink r:id="rId12" w:history="1">
        <w:r w:rsidR="00091BAA" w:rsidRPr="00091BAA">
          <w:rPr>
            <w:rFonts w:ascii="Calibri" w:eastAsia="Calibri" w:hAnsi="Calibri" w:cs="Calibri"/>
            <w:color w:val="0000FF"/>
            <w:sz w:val="24"/>
            <w:szCs w:val="24"/>
            <w:u w:val="single"/>
          </w:rPr>
          <w:t>http://gp2.perm.ru/</w:t>
        </w:r>
      </w:hyperlink>
      <w:r w:rsidR="00091BAA" w:rsidRPr="00091BAA">
        <w:rPr>
          <w:rFonts w:ascii="Calibri" w:eastAsia="Calibri" w:hAnsi="Calibri" w:cs="Calibri"/>
          <w:sz w:val="24"/>
          <w:szCs w:val="24"/>
        </w:rPr>
        <w:t xml:space="preserve"> «Городская поликлиника № 2»</w:t>
      </w:r>
    </w:p>
    <w:p w:rsidR="00091BAA" w:rsidRPr="00091BAA" w:rsidRDefault="005C04D6" w:rsidP="00091BAA">
      <w:pPr>
        <w:numPr>
          <w:ilvl w:val="0"/>
          <w:numId w:val="18"/>
        </w:numPr>
        <w:contextualSpacing/>
        <w:rPr>
          <w:rFonts w:ascii="Calibri" w:eastAsia="Calibri" w:hAnsi="Calibri" w:cs="Calibri"/>
          <w:sz w:val="24"/>
          <w:szCs w:val="24"/>
        </w:rPr>
      </w:pPr>
      <w:hyperlink r:id="rId13" w:history="1">
        <w:r w:rsidR="00091BAA" w:rsidRPr="00091BAA">
          <w:rPr>
            <w:rFonts w:ascii="Calibri" w:eastAsia="Calibri" w:hAnsi="Calibri" w:cs="Calibri"/>
            <w:color w:val="0000FF"/>
            <w:sz w:val="24"/>
            <w:szCs w:val="24"/>
            <w:u w:val="single"/>
          </w:rPr>
          <w:t>http://permgp3.ru/</w:t>
        </w:r>
      </w:hyperlink>
      <w:r w:rsidR="00091BAA" w:rsidRPr="00091BAA">
        <w:rPr>
          <w:rFonts w:ascii="Calibri" w:eastAsia="Calibri" w:hAnsi="Calibri" w:cs="Calibri"/>
          <w:sz w:val="24"/>
          <w:szCs w:val="24"/>
        </w:rPr>
        <w:t xml:space="preserve"> «Городская поликлиника № 3» </w:t>
      </w:r>
    </w:p>
    <w:p w:rsidR="00091BAA" w:rsidRPr="00091BAA" w:rsidRDefault="005C04D6" w:rsidP="00091BAA">
      <w:pPr>
        <w:numPr>
          <w:ilvl w:val="0"/>
          <w:numId w:val="18"/>
        </w:numPr>
        <w:contextualSpacing/>
        <w:rPr>
          <w:rFonts w:ascii="Calibri" w:eastAsia="Calibri" w:hAnsi="Calibri" w:cs="Calibri"/>
          <w:sz w:val="24"/>
          <w:szCs w:val="24"/>
        </w:rPr>
      </w:pPr>
      <w:hyperlink r:id="rId14" w:history="1">
        <w:r w:rsidR="00091BAA" w:rsidRPr="00091BAA">
          <w:rPr>
            <w:rFonts w:ascii="Calibri" w:eastAsia="Calibri" w:hAnsi="Calibri" w:cs="Calibri"/>
            <w:color w:val="0000FF"/>
            <w:sz w:val="24"/>
            <w:szCs w:val="24"/>
            <w:u w:val="single"/>
          </w:rPr>
          <w:t>http://gkp4.ucoz.ru/</w:t>
        </w:r>
      </w:hyperlink>
      <w:r w:rsidR="00091BAA" w:rsidRPr="00091BAA">
        <w:rPr>
          <w:rFonts w:ascii="Calibri" w:eastAsia="Calibri" w:hAnsi="Calibri" w:cs="Calibri"/>
          <w:sz w:val="24"/>
          <w:szCs w:val="24"/>
        </w:rPr>
        <w:t xml:space="preserve"> «Городская клиническая поликлиника № 4»</w:t>
      </w:r>
    </w:p>
    <w:p w:rsidR="00091BAA" w:rsidRPr="00091BAA" w:rsidRDefault="005C04D6" w:rsidP="00091BAA">
      <w:pPr>
        <w:numPr>
          <w:ilvl w:val="0"/>
          <w:numId w:val="18"/>
        </w:numPr>
        <w:contextualSpacing/>
        <w:rPr>
          <w:rFonts w:ascii="Calibri" w:eastAsia="Calibri" w:hAnsi="Calibri" w:cs="Calibri"/>
          <w:sz w:val="24"/>
          <w:szCs w:val="24"/>
        </w:rPr>
      </w:pPr>
      <w:hyperlink r:id="rId15" w:history="1">
        <w:r w:rsidR="00091BAA" w:rsidRPr="00091BAA">
          <w:rPr>
            <w:rFonts w:ascii="Calibri" w:eastAsia="Calibri" w:hAnsi="Calibri" w:cs="Calibri"/>
            <w:color w:val="0000FF"/>
            <w:sz w:val="24"/>
            <w:szCs w:val="24"/>
            <w:u w:val="single"/>
          </w:rPr>
          <w:t>http://gkb4.perm.ru/</w:t>
        </w:r>
      </w:hyperlink>
      <w:r w:rsidR="00091BAA" w:rsidRPr="00091BAA">
        <w:rPr>
          <w:rFonts w:ascii="Calibri" w:eastAsia="Calibri" w:hAnsi="Calibri" w:cs="Calibri"/>
          <w:sz w:val="24"/>
          <w:szCs w:val="24"/>
        </w:rPr>
        <w:t xml:space="preserve"> «Городская клиническая больница № 4»</w:t>
      </w:r>
    </w:p>
    <w:p w:rsidR="00091BAA" w:rsidRPr="00091BAA" w:rsidRDefault="005C04D6" w:rsidP="00091BAA">
      <w:pPr>
        <w:numPr>
          <w:ilvl w:val="0"/>
          <w:numId w:val="18"/>
        </w:numPr>
        <w:contextualSpacing/>
        <w:rPr>
          <w:rFonts w:ascii="Calibri" w:eastAsia="Calibri" w:hAnsi="Calibri" w:cs="Calibri"/>
          <w:sz w:val="24"/>
          <w:szCs w:val="24"/>
        </w:rPr>
      </w:pPr>
      <w:hyperlink r:id="rId16" w:history="1">
        <w:r w:rsidR="00091BAA" w:rsidRPr="00091BAA">
          <w:rPr>
            <w:rFonts w:ascii="Calibri" w:eastAsia="Calibri" w:hAnsi="Calibri" w:cs="Calibri"/>
            <w:color w:val="0000FF"/>
            <w:sz w:val="24"/>
            <w:szCs w:val="24"/>
            <w:u w:val="single"/>
          </w:rPr>
          <w:t>http://www.gkp5.perm.ru/</w:t>
        </w:r>
      </w:hyperlink>
      <w:r w:rsidR="00091BAA" w:rsidRPr="00091BAA">
        <w:rPr>
          <w:rFonts w:ascii="Calibri" w:eastAsia="Calibri" w:hAnsi="Calibri" w:cs="Calibri"/>
          <w:sz w:val="24"/>
          <w:szCs w:val="24"/>
        </w:rPr>
        <w:t xml:space="preserve"> «Городская клиническая поликлиника № 5»</w:t>
      </w:r>
    </w:p>
    <w:p w:rsidR="00091BAA" w:rsidRPr="00091BAA" w:rsidRDefault="005C04D6" w:rsidP="00091BAA">
      <w:pPr>
        <w:numPr>
          <w:ilvl w:val="0"/>
          <w:numId w:val="18"/>
        </w:numPr>
        <w:contextualSpacing/>
        <w:rPr>
          <w:rFonts w:ascii="Calibri" w:eastAsia="Calibri" w:hAnsi="Calibri" w:cs="Calibri"/>
          <w:sz w:val="24"/>
          <w:szCs w:val="24"/>
        </w:rPr>
      </w:pPr>
      <w:hyperlink r:id="rId17" w:history="1">
        <w:r w:rsidR="00091BAA" w:rsidRPr="00091BAA">
          <w:rPr>
            <w:rFonts w:ascii="Calibri" w:eastAsia="Calibri" w:hAnsi="Calibri" w:cs="Calibri"/>
            <w:color w:val="0000FF"/>
            <w:sz w:val="24"/>
            <w:szCs w:val="24"/>
            <w:u w:val="single"/>
          </w:rPr>
          <w:t>http://permgp7.ru/</w:t>
        </w:r>
      </w:hyperlink>
      <w:r w:rsidR="00091BAA" w:rsidRPr="00091BAA">
        <w:rPr>
          <w:rFonts w:ascii="Calibri" w:eastAsia="Calibri" w:hAnsi="Calibri" w:cs="Calibri"/>
          <w:sz w:val="24"/>
          <w:szCs w:val="24"/>
        </w:rPr>
        <w:t xml:space="preserve"> «Городская поликлиника № 7» </w:t>
      </w:r>
    </w:p>
    <w:p w:rsidR="00091BAA" w:rsidRPr="00091BAA" w:rsidRDefault="005C04D6" w:rsidP="00091BAA">
      <w:pPr>
        <w:numPr>
          <w:ilvl w:val="0"/>
          <w:numId w:val="18"/>
        </w:numPr>
        <w:contextualSpacing/>
        <w:rPr>
          <w:rFonts w:ascii="Calibri" w:eastAsia="Calibri" w:hAnsi="Calibri" w:cs="Calibri"/>
          <w:sz w:val="24"/>
          <w:szCs w:val="24"/>
        </w:rPr>
      </w:pPr>
      <w:hyperlink r:id="rId18" w:history="1">
        <w:r w:rsidR="00091BAA" w:rsidRPr="00091BAA">
          <w:rPr>
            <w:rFonts w:ascii="Calibri" w:eastAsia="Calibri" w:hAnsi="Calibri" w:cs="Calibri"/>
            <w:color w:val="0000FF"/>
            <w:sz w:val="24"/>
            <w:szCs w:val="24"/>
            <w:u w:val="single"/>
          </w:rPr>
          <w:t>http://permgpol8.ru/</w:t>
        </w:r>
      </w:hyperlink>
      <w:r w:rsidR="00091BAA" w:rsidRPr="00091BAA">
        <w:rPr>
          <w:rFonts w:ascii="Calibri" w:eastAsia="Calibri" w:hAnsi="Calibri" w:cs="Calibri"/>
          <w:sz w:val="24"/>
          <w:szCs w:val="24"/>
        </w:rPr>
        <w:t xml:space="preserve"> «Городская поликлиника № 8» </w:t>
      </w:r>
    </w:p>
    <w:p w:rsidR="00091BAA" w:rsidRPr="00091BAA" w:rsidRDefault="005C04D6" w:rsidP="00091BAA">
      <w:pPr>
        <w:numPr>
          <w:ilvl w:val="0"/>
          <w:numId w:val="18"/>
        </w:numPr>
        <w:contextualSpacing/>
        <w:rPr>
          <w:rFonts w:ascii="Calibri" w:eastAsia="Calibri" w:hAnsi="Calibri" w:cs="Calibri"/>
          <w:sz w:val="24"/>
          <w:szCs w:val="24"/>
        </w:rPr>
      </w:pPr>
      <w:hyperlink r:id="rId19" w:history="1">
        <w:r w:rsidR="00091BAA" w:rsidRPr="00091BAA">
          <w:rPr>
            <w:rFonts w:ascii="Calibri" w:eastAsia="Calibri" w:hAnsi="Calibri" w:cs="Calibri"/>
            <w:color w:val="0000FF"/>
            <w:sz w:val="24"/>
            <w:szCs w:val="24"/>
            <w:u w:val="single"/>
          </w:rPr>
          <w:t>http://mbuzgp9.okis.ru/</w:t>
        </w:r>
      </w:hyperlink>
      <w:r w:rsidR="00091BAA" w:rsidRPr="00091BAA">
        <w:rPr>
          <w:rFonts w:ascii="Calibri" w:eastAsia="Calibri" w:hAnsi="Calibri" w:cs="Calibri"/>
          <w:sz w:val="24"/>
          <w:szCs w:val="24"/>
        </w:rPr>
        <w:t xml:space="preserve"> «Городская поликлиника № 9»</w:t>
      </w:r>
    </w:p>
    <w:p w:rsidR="00091BAA" w:rsidRPr="00091BAA" w:rsidRDefault="005C04D6" w:rsidP="00091BAA">
      <w:pPr>
        <w:numPr>
          <w:ilvl w:val="0"/>
          <w:numId w:val="18"/>
        </w:numPr>
        <w:contextualSpacing/>
        <w:rPr>
          <w:rFonts w:ascii="Calibri" w:eastAsia="Calibri" w:hAnsi="Calibri" w:cs="Calibri"/>
          <w:sz w:val="24"/>
          <w:szCs w:val="24"/>
        </w:rPr>
      </w:pPr>
      <w:hyperlink r:id="rId20" w:history="1">
        <w:r w:rsidR="00091BAA" w:rsidRPr="00091BAA">
          <w:rPr>
            <w:rFonts w:ascii="Calibri" w:eastAsia="Calibri" w:hAnsi="Calibri" w:cs="Calibri"/>
            <w:color w:val="0000FF"/>
            <w:sz w:val="24"/>
            <w:szCs w:val="24"/>
            <w:u w:val="single"/>
          </w:rPr>
          <w:t>http://permgp11.ru/</w:t>
        </w:r>
      </w:hyperlink>
      <w:r w:rsidR="00091BAA" w:rsidRPr="00091BAA">
        <w:rPr>
          <w:rFonts w:ascii="Calibri" w:eastAsia="Calibri" w:hAnsi="Calibri" w:cs="Calibri"/>
          <w:sz w:val="24"/>
          <w:szCs w:val="24"/>
        </w:rPr>
        <w:t xml:space="preserve"> «Городская поликлиника №11» </w:t>
      </w:r>
    </w:p>
    <w:p w:rsidR="00091BAA" w:rsidRPr="00091BAA" w:rsidRDefault="005C04D6" w:rsidP="00091BAA">
      <w:pPr>
        <w:numPr>
          <w:ilvl w:val="0"/>
          <w:numId w:val="18"/>
        </w:numPr>
        <w:contextualSpacing/>
        <w:rPr>
          <w:rFonts w:ascii="Calibri" w:eastAsia="Calibri" w:hAnsi="Calibri" w:cs="Calibri"/>
          <w:sz w:val="24"/>
          <w:szCs w:val="24"/>
        </w:rPr>
      </w:pPr>
      <w:hyperlink r:id="rId21" w:history="1">
        <w:r w:rsidR="00091BAA" w:rsidRPr="00091BAA">
          <w:rPr>
            <w:rFonts w:ascii="Calibri" w:eastAsia="Calibri" w:hAnsi="Calibri" w:cs="Calibri"/>
            <w:color w:val="0000FF"/>
            <w:sz w:val="24"/>
            <w:szCs w:val="24"/>
            <w:u w:val="single"/>
          </w:rPr>
          <w:t>http://muzgp12.ucoz.ru/</w:t>
        </w:r>
      </w:hyperlink>
      <w:r w:rsidR="00091BAA" w:rsidRPr="00091BAA">
        <w:rPr>
          <w:rFonts w:ascii="Calibri" w:eastAsia="Calibri" w:hAnsi="Calibri" w:cs="Calibri"/>
          <w:sz w:val="24"/>
          <w:szCs w:val="24"/>
        </w:rPr>
        <w:t xml:space="preserve"> «Городская поликлиника № 12»</w:t>
      </w:r>
    </w:p>
    <w:p w:rsidR="00091BAA" w:rsidRPr="00091BAA" w:rsidRDefault="00091BAA" w:rsidP="00091BAA">
      <w:pPr>
        <w:rPr>
          <w:rFonts w:ascii="Calibri" w:eastAsia="Calibri" w:hAnsi="Calibri" w:cs="Calibri"/>
          <w:sz w:val="24"/>
          <w:szCs w:val="24"/>
        </w:rPr>
      </w:pPr>
      <w:r w:rsidRPr="00091BAA">
        <w:rPr>
          <w:rFonts w:ascii="Calibri" w:eastAsia="Calibri" w:hAnsi="Calibri" w:cs="Calibri"/>
          <w:sz w:val="24"/>
          <w:szCs w:val="24"/>
        </w:rPr>
        <w:t xml:space="preserve">Детские: </w:t>
      </w:r>
    </w:p>
    <w:p w:rsidR="00091BAA" w:rsidRPr="00091BAA" w:rsidRDefault="005C04D6" w:rsidP="00091BAA">
      <w:pPr>
        <w:numPr>
          <w:ilvl w:val="0"/>
          <w:numId w:val="19"/>
        </w:numPr>
        <w:contextualSpacing/>
        <w:rPr>
          <w:rFonts w:ascii="Calibri" w:eastAsia="Calibri" w:hAnsi="Calibri" w:cs="Calibri"/>
          <w:sz w:val="24"/>
          <w:szCs w:val="24"/>
        </w:rPr>
      </w:pPr>
      <w:hyperlink r:id="rId22" w:history="1">
        <w:r w:rsidR="00091BAA" w:rsidRPr="00091BAA">
          <w:rPr>
            <w:rFonts w:ascii="Calibri" w:eastAsia="Calibri" w:hAnsi="Calibri" w:cs="Calibri"/>
            <w:color w:val="0000FF"/>
            <w:sz w:val="24"/>
            <w:szCs w:val="24"/>
            <w:u w:val="single"/>
          </w:rPr>
          <w:t>http://www.gdkp1.med-oms.ru/</w:t>
        </w:r>
      </w:hyperlink>
      <w:r w:rsidR="00091BAA" w:rsidRPr="00091BAA">
        <w:rPr>
          <w:rFonts w:ascii="Calibri" w:eastAsia="Calibri" w:hAnsi="Calibri" w:cs="Calibri"/>
          <w:sz w:val="24"/>
          <w:szCs w:val="24"/>
        </w:rPr>
        <w:t xml:space="preserve"> «Городская детская поликлиника № 1» </w:t>
      </w:r>
    </w:p>
    <w:p w:rsidR="00091BAA" w:rsidRPr="00091BAA" w:rsidRDefault="005C04D6" w:rsidP="00091BAA">
      <w:pPr>
        <w:numPr>
          <w:ilvl w:val="0"/>
          <w:numId w:val="19"/>
        </w:numPr>
        <w:contextualSpacing/>
        <w:rPr>
          <w:rFonts w:ascii="Calibri" w:eastAsia="Calibri" w:hAnsi="Calibri" w:cs="Calibri"/>
          <w:sz w:val="24"/>
          <w:szCs w:val="24"/>
        </w:rPr>
      </w:pPr>
      <w:hyperlink r:id="rId23" w:history="1">
        <w:r w:rsidR="00091BAA" w:rsidRPr="00091BAA">
          <w:rPr>
            <w:rFonts w:ascii="Calibri" w:eastAsia="Calibri" w:hAnsi="Calibri" w:cs="Calibri"/>
            <w:color w:val="0000FF"/>
            <w:sz w:val="24"/>
            <w:szCs w:val="24"/>
            <w:u w:val="single"/>
          </w:rPr>
          <w:t>http://gdkp2.ru/</w:t>
        </w:r>
      </w:hyperlink>
      <w:r w:rsidR="00091BAA" w:rsidRPr="00091BAA">
        <w:rPr>
          <w:rFonts w:ascii="Calibri" w:eastAsia="Calibri" w:hAnsi="Calibri" w:cs="Calibri"/>
          <w:sz w:val="24"/>
          <w:szCs w:val="24"/>
        </w:rPr>
        <w:t xml:space="preserve"> «Городская детская клиническая поликлиника №2»</w:t>
      </w:r>
    </w:p>
    <w:p w:rsidR="00091BAA" w:rsidRPr="00091BAA" w:rsidRDefault="005C04D6" w:rsidP="00091BAA">
      <w:pPr>
        <w:numPr>
          <w:ilvl w:val="0"/>
          <w:numId w:val="19"/>
        </w:numPr>
        <w:contextualSpacing/>
        <w:rPr>
          <w:rFonts w:ascii="Calibri" w:eastAsia="Calibri" w:hAnsi="Calibri" w:cs="Calibri"/>
          <w:sz w:val="24"/>
          <w:szCs w:val="24"/>
        </w:rPr>
      </w:pPr>
      <w:hyperlink r:id="rId24" w:history="1">
        <w:r w:rsidR="00091BAA" w:rsidRPr="00091BAA">
          <w:rPr>
            <w:rFonts w:ascii="Calibri" w:eastAsia="Calibri" w:hAnsi="Calibri" w:cs="Calibri"/>
            <w:color w:val="0000FF"/>
            <w:sz w:val="24"/>
            <w:szCs w:val="24"/>
            <w:u w:val="single"/>
          </w:rPr>
          <w:t>http://permdgp3.lpu09.ru/</w:t>
        </w:r>
      </w:hyperlink>
      <w:r w:rsidR="00091BAA" w:rsidRPr="00091BAA">
        <w:rPr>
          <w:rFonts w:ascii="Calibri" w:eastAsia="Calibri" w:hAnsi="Calibri" w:cs="Calibri"/>
          <w:sz w:val="24"/>
          <w:szCs w:val="24"/>
        </w:rPr>
        <w:t xml:space="preserve"> «Городская детская поликлиника № 3»</w:t>
      </w:r>
    </w:p>
    <w:p w:rsidR="00091BAA" w:rsidRPr="00091BAA" w:rsidRDefault="005C04D6" w:rsidP="00091BAA">
      <w:pPr>
        <w:numPr>
          <w:ilvl w:val="0"/>
          <w:numId w:val="19"/>
        </w:numPr>
        <w:contextualSpacing/>
        <w:rPr>
          <w:rFonts w:ascii="Calibri" w:eastAsia="Calibri" w:hAnsi="Calibri" w:cs="Calibri"/>
          <w:sz w:val="24"/>
          <w:szCs w:val="24"/>
        </w:rPr>
      </w:pPr>
      <w:hyperlink r:id="rId25" w:history="1">
        <w:r w:rsidR="00091BAA" w:rsidRPr="00091BAA">
          <w:rPr>
            <w:rFonts w:ascii="Calibri" w:eastAsia="Calibri" w:hAnsi="Calibri" w:cs="Calibri"/>
            <w:color w:val="0000FF"/>
            <w:sz w:val="24"/>
            <w:szCs w:val="24"/>
            <w:u w:val="single"/>
          </w:rPr>
          <w:t>http://gdkp5.perm.ru/</w:t>
        </w:r>
      </w:hyperlink>
      <w:r w:rsidR="00091BAA" w:rsidRPr="00091BAA">
        <w:rPr>
          <w:rFonts w:ascii="Calibri" w:eastAsia="Calibri" w:hAnsi="Calibri" w:cs="Calibri"/>
          <w:sz w:val="24"/>
          <w:szCs w:val="24"/>
        </w:rPr>
        <w:t xml:space="preserve">  «Городская детская клиническая поликлиника №5»</w:t>
      </w:r>
    </w:p>
    <w:p w:rsidR="00091BAA" w:rsidRPr="00091BAA" w:rsidRDefault="005C04D6" w:rsidP="00091BAA">
      <w:pPr>
        <w:numPr>
          <w:ilvl w:val="0"/>
          <w:numId w:val="19"/>
        </w:numPr>
        <w:contextualSpacing/>
        <w:rPr>
          <w:rFonts w:ascii="Calibri" w:eastAsia="Calibri" w:hAnsi="Calibri" w:cs="Calibri"/>
          <w:sz w:val="24"/>
          <w:szCs w:val="24"/>
        </w:rPr>
      </w:pPr>
      <w:hyperlink r:id="rId26" w:history="1">
        <w:r w:rsidR="00091BAA" w:rsidRPr="00091BAA">
          <w:rPr>
            <w:rFonts w:ascii="Calibri" w:eastAsia="Calibri" w:hAnsi="Calibri" w:cs="Calibri"/>
            <w:color w:val="0000FF"/>
            <w:sz w:val="24"/>
            <w:szCs w:val="24"/>
            <w:u w:val="single"/>
          </w:rPr>
          <w:t>http://gdkp6.ru/</w:t>
        </w:r>
      </w:hyperlink>
      <w:r w:rsidR="00091BAA" w:rsidRPr="00091BAA">
        <w:rPr>
          <w:rFonts w:ascii="Calibri" w:eastAsia="Calibri" w:hAnsi="Calibri" w:cs="Calibri"/>
          <w:sz w:val="24"/>
          <w:szCs w:val="24"/>
        </w:rPr>
        <w:t xml:space="preserve"> «Городская детская клиническая поликлиника № 6» </w:t>
      </w:r>
    </w:p>
    <w:p w:rsidR="00091BAA" w:rsidRPr="00091BAA" w:rsidRDefault="005C04D6" w:rsidP="00091BAA">
      <w:pPr>
        <w:numPr>
          <w:ilvl w:val="0"/>
          <w:numId w:val="19"/>
        </w:numPr>
        <w:contextualSpacing/>
        <w:rPr>
          <w:rFonts w:ascii="Calibri" w:eastAsia="Calibri" w:hAnsi="Calibri" w:cs="Calibri"/>
          <w:sz w:val="24"/>
          <w:szCs w:val="24"/>
        </w:rPr>
      </w:pPr>
      <w:hyperlink r:id="rId27" w:history="1">
        <w:r w:rsidR="00091BAA" w:rsidRPr="00091BAA">
          <w:rPr>
            <w:rFonts w:ascii="Calibri" w:eastAsia="Calibri" w:hAnsi="Calibri" w:cs="Calibri"/>
            <w:color w:val="0000FF"/>
            <w:sz w:val="24"/>
            <w:szCs w:val="24"/>
            <w:u w:val="single"/>
          </w:rPr>
          <w:t>http://bolnica9.psu.ru/</w:t>
        </w:r>
      </w:hyperlink>
      <w:r w:rsidR="00091BAA" w:rsidRPr="00091BAA">
        <w:rPr>
          <w:rFonts w:ascii="Calibri" w:eastAsia="Calibri" w:hAnsi="Calibri" w:cs="Calibri"/>
          <w:sz w:val="24"/>
          <w:szCs w:val="24"/>
        </w:rPr>
        <w:t xml:space="preserve"> «Городская детская клиническая больница № 9»</w:t>
      </w:r>
    </w:p>
    <w:p w:rsidR="00091BAA" w:rsidRPr="00091BAA" w:rsidRDefault="005C04D6" w:rsidP="00091BAA">
      <w:pPr>
        <w:numPr>
          <w:ilvl w:val="0"/>
          <w:numId w:val="19"/>
        </w:numPr>
        <w:contextualSpacing/>
        <w:rPr>
          <w:rFonts w:ascii="Calibri" w:eastAsia="Calibri" w:hAnsi="Calibri" w:cs="Calibri"/>
          <w:sz w:val="24"/>
          <w:szCs w:val="24"/>
        </w:rPr>
      </w:pPr>
      <w:hyperlink r:id="rId28" w:history="1">
        <w:r w:rsidR="00091BAA" w:rsidRPr="00091BAA">
          <w:rPr>
            <w:rFonts w:ascii="Calibri" w:eastAsia="Calibri" w:hAnsi="Calibri" w:cs="Calibri"/>
            <w:color w:val="0000FF"/>
            <w:sz w:val="24"/>
            <w:szCs w:val="24"/>
            <w:u w:val="single"/>
          </w:rPr>
          <w:t>http://permdkb13.ru/</w:t>
        </w:r>
      </w:hyperlink>
      <w:r w:rsidR="00091BAA" w:rsidRPr="00091BAA">
        <w:rPr>
          <w:rFonts w:ascii="Calibri" w:eastAsia="Calibri" w:hAnsi="Calibri" w:cs="Calibri"/>
          <w:sz w:val="24"/>
          <w:szCs w:val="24"/>
        </w:rPr>
        <w:t xml:space="preserve"> «Детская клиническая больница № 13» </w:t>
      </w:r>
    </w:p>
    <w:p w:rsidR="00091BAA" w:rsidRPr="00091BAA" w:rsidRDefault="005C04D6" w:rsidP="00091BAA">
      <w:pPr>
        <w:numPr>
          <w:ilvl w:val="0"/>
          <w:numId w:val="19"/>
        </w:numPr>
        <w:contextualSpacing/>
        <w:rPr>
          <w:rFonts w:ascii="Calibri" w:eastAsia="Calibri" w:hAnsi="Calibri" w:cs="Calibri"/>
          <w:sz w:val="24"/>
          <w:szCs w:val="24"/>
        </w:rPr>
      </w:pPr>
      <w:hyperlink r:id="rId29" w:history="1">
        <w:r w:rsidR="00091BAA" w:rsidRPr="00091BAA">
          <w:rPr>
            <w:rFonts w:ascii="Calibri" w:eastAsia="Calibri" w:hAnsi="Calibri" w:cs="Calibri"/>
            <w:color w:val="0000FF"/>
            <w:sz w:val="24"/>
            <w:szCs w:val="24"/>
            <w:u w:val="single"/>
          </w:rPr>
          <w:t>http://gdkb15.ru/</w:t>
        </w:r>
      </w:hyperlink>
      <w:r w:rsidR="00091BAA" w:rsidRPr="00091BAA">
        <w:rPr>
          <w:rFonts w:ascii="Calibri" w:eastAsia="Calibri" w:hAnsi="Calibri" w:cs="Calibri"/>
          <w:sz w:val="24"/>
          <w:szCs w:val="24"/>
        </w:rPr>
        <w:t xml:space="preserve"> «Городская детская клиническая больница №15» </w:t>
      </w:r>
    </w:p>
    <w:p w:rsidR="00091BAA" w:rsidRPr="00091BAA" w:rsidRDefault="00091BAA" w:rsidP="00091BAA">
      <w:pPr>
        <w:rPr>
          <w:rFonts w:ascii="Calibri" w:eastAsia="Calibri" w:hAnsi="Calibri" w:cs="Calibri"/>
          <w:b/>
          <w:sz w:val="24"/>
          <w:szCs w:val="24"/>
        </w:rPr>
      </w:pPr>
      <w:r w:rsidRPr="00091BAA">
        <w:rPr>
          <w:rFonts w:ascii="Calibri" w:eastAsia="Calibri" w:hAnsi="Calibri" w:cs="Calibri"/>
          <w:b/>
          <w:sz w:val="24"/>
          <w:szCs w:val="24"/>
        </w:rPr>
        <w:t>Статистические результаты оценки сайтов</w:t>
      </w:r>
    </w:p>
    <w:p w:rsidR="00091BAA" w:rsidRPr="00091BAA" w:rsidRDefault="00091BAA" w:rsidP="00091BAA">
      <w:pPr>
        <w:jc w:val="both"/>
        <w:rPr>
          <w:rFonts w:ascii="Calibri" w:eastAsia="Calibri" w:hAnsi="Calibri" w:cs="Calibri"/>
          <w:sz w:val="24"/>
          <w:szCs w:val="24"/>
        </w:rPr>
      </w:pPr>
      <w:r w:rsidRPr="00091BAA">
        <w:rPr>
          <w:rFonts w:ascii="Calibri" w:eastAsia="Calibri" w:hAnsi="Calibri" w:cs="Calibri"/>
          <w:sz w:val="24"/>
          <w:szCs w:val="24"/>
        </w:rPr>
        <w:t xml:space="preserve">В соответствии с данной методикой сайт поликлиники мог набрать </w:t>
      </w:r>
      <w:r w:rsidRPr="00091BAA">
        <w:rPr>
          <w:rFonts w:ascii="Calibri" w:eastAsia="Calibri" w:hAnsi="Calibri" w:cs="Calibri"/>
          <w:b/>
          <w:sz w:val="24"/>
          <w:szCs w:val="24"/>
        </w:rPr>
        <w:t>максимум 47 баллов</w:t>
      </w:r>
      <w:r w:rsidRPr="00091BAA">
        <w:rPr>
          <w:rFonts w:ascii="Calibri" w:eastAsia="Calibri" w:hAnsi="Calibri" w:cs="Calibri"/>
          <w:sz w:val="24"/>
          <w:szCs w:val="24"/>
        </w:rPr>
        <w:t xml:space="preserve">. Наиболее содержательными являются сайты следующих учреждений: </w:t>
      </w:r>
    </w:p>
    <w:tbl>
      <w:tblPr>
        <w:tblStyle w:val="a3"/>
        <w:tblW w:w="0" w:type="auto"/>
        <w:tblLook w:val="04A0" w:firstRow="1" w:lastRow="0" w:firstColumn="1" w:lastColumn="0" w:noHBand="0" w:noVBand="1"/>
      </w:tblPr>
      <w:tblGrid>
        <w:gridCol w:w="952"/>
        <w:gridCol w:w="4636"/>
        <w:gridCol w:w="2467"/>
        <w:gridCol w:w="1516"/>
      </w:tblGrid>
      <w:tr w:rsidR="00091BAA" w:rsidRPr="00091BAA" w:rsidTr="00EB6940">
        <w:trPr>
          <w:trHeight w:val="434"/>
        </w:trPr>
        <w:tc>
          <w:tcPr>
            <w:tcW w:w="952" w:type="dxa"/>
          </w:tcPr>
          <w:p w:rsidR="00091BAA" w:rsidRPr="00091BAA" w:rsidRDefault="00091BAA" w:rsidP="00091BAA">
            <w:pPr>
              <w:spacing w:after="200" w:line="276" w:lineRule="auto"/>
              <w:rPr>
                <w:rFonts w:ascii="Calibri" w:eastAsia="Calibri" w:hAnsi="Calibri" w:cs="Calibri"/>
                <w:b/>
                <w:sz w:val="24"/>
                <w:szCs w:val="24"/>
              </w:rPr>
            </w:pPr>
            <w:r w:rsidRPr="00091BAA">
              <w:rPr>
                <w:rFonts w:ascii="Calibri" w:eastAsia="Calibri" w:hAnsi="Calibri" w:cs="Calibri"/>
                <w:b/>
                <w:sz w:val="24"/>
                <w:szCs w:val="24"/>
              </w:rPr>
              <w:t>№</w:t>
            </w:r>
          </w:p>
        </w:tc>
        <w:tc>
          <w:tcPr>
            <w:tcW w:w="4636" w:type="dxa"/>
          </w:tcPr>
          <w:p w:rsidR="00091BAA" w:rsidRPr="00091BAA" w:rsidRDefault="00091BAA" w:rsidP="00091BAA">
            <w:pPr>
              <w:spacing w:after="200" w:line="276" w:lineRule="auto"/>
              <w:rPr>
                <w:rFonts w:ascii="Calibri" w:eastAsia="Calibri" w:hAnsi="Calibri" w:cs="Calibri"/>
                <w:b/>
                <w:sz w:val="24"/>
                <w:szCs w:val="24"/>
              </w:rPr>
            </w:pPr>
            <w:r w:rsidRPr="00091BAA">
              <w:rPr>
                <w:rFonts w:ascii="Calibri" w:eastAsia="Calibri" w:hAnsi="Calibri" w:cs="Calibri"/>
                <w:b/>
                <w:sz w:val="24"/>
                <w:szCs w:val="24"/>
              </w:rPr>
              <w:t xml:space="preserve">Наименование </w:t>
            </w:r>
          </w:p>
        </w:tc>
        <w:tc>
          <w:tcPr>
            <w:tcW w:w="2467" w:type="dxa"/>
          </w:tcPr>
          <w:p w:rsidR="00091BAA" w:rsidRPr="00091BAA" w:rsidRDefault="00091BAA" w:rsidP="00091BAA">
            <w:pPr>
              <w:spacing w:after="200" w:line="276" w:lineRule="auto"/>
              <w:rPr>
                <w:rFonts w:ascii="Calibri" w:eastAsia="Calibri" w:hAnsi="Calibri" w:cs="Calibri"/>
                <w:b/>
                <w:sz w:val="24"/>
                <w:szCs w:val="24"/>
              </w:rPr>
            </w:pPr>
            <w:r w:rsidRPr="00091BAA">
              <w:rPr>
                <w:rFonts w:ascii="Calibri" w:eastAsia="Calibri" w:hAnsi="Calibri" w:cs="Calibri"/>
                <w:b/>
                <w:sz w:val="24"/>
                <w:szCs w:val="24"/>
              </w:rPr>
              <w:t xml:space="preserve">Адрес </w:t>
            </w:r>
          </w:p>
        </w:tc>
        <w:tc>
          <w:tcPr>
            <w:tcW w:w="1516" w:type="dxa"/>
          </w:tcPr>
          <w:p w:rsidR="00091BAA" w:rsidRPr="00091BAA" w:rsidRDefault="00091BAA" w:rsidP="00091BAA">
            <w:pPr>
              <w:spacing w:after="200" w:line="276" w:lineRule="auto"/>
              <w:rPr>
                <w:rFonts w:ascii="Calibri" w:eastAsia="Calibri" w:hAnsi="Calibri" w:cs="Calibri"/>
                <w:b/>
                <w:sz w:val="24"/>
                <w:szCs w:val="24"/>
              </w:rPr>
            </w:pPr>
            <w:r w:rsidRPr="00091BAA">
              <w:rPr>
                <w:rFonts w:ascii="Calibri" w:eastAsia="Calibri" w:hAnsi="Calibri" w:cs="Calibri"/>
                <w:b/>
                <w:sz w:val="24"/>
                <w:szCs w:val="24"/>
              </w:rPr>
              <w:t xml:space="preserve">Баллы </w:t>
            </w:r>
          </w:p>
        </w:tc>
      </w:tr>
      <w:tr w:rsidR="00091BAA" w:rsidRPr="00091BAA" w:rsidTr="00EB6940">
        <w:trPr>
          <w:trHeight w:val="434"/>
        </w:trPr>
        <w:tc>
          <w:tcPr>
            <w:tcW w:w="952"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1</w:t>
            </w:r>
          </w:p>
        </w:tc>
        <w:tc>
          <w:tcPr>
            <w:tcW w:w="4636"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Городская клиническая больница №4</w:t>
            </w:r>
          </w:p>
        </w:tc>
        <w:tc>
          <w:tcPr>
            <w:tcW w:w="2467" w:type="dxa"/>
          </w:tcPr>
          <w:p w:rsidR="00091BAA" w:rsidRPr="00091BAA" w:rsidRDefault="005C04D6" w:rsidP="00091BAA">
            <w:pPr>
              <w:spacing w:after="200" w:line="276" w:lineRule="auto"/>
              <w:rPr>
                <w:rFonts w:ascii="Calibri" w:eastAsia="Calibri" w:hAnsi="Calibri" w:cs="Calibri"/>
                <w:sz w:val="24"/>
                <w:szCs w:val="24"/>
              </w:rPr>
            </w:pPr>
            <w:hyperlink r:id="rId30" w:history="1">
              <w:r w:rsidR="00091BAA" w:rsidRPr="00091BAA">
                <w:rPr>
                  <w:rFonts w:ascii="Calibri" w:eastAsia="Calibri" w:hAnsi="Calibri" w:cs="Calibri"/>
                  <w:color w:val="0000FF"/>
                  <w:sz w:val="24"/>
                  <w:szCs w:val="24"/>
                  <w:u w:val="single"/>
                </w:rPr>
                <w:t>www.gkb4.perm.ru</w:t>
              </w:r>
            </w:hyperlink>
            <w:r w:rsidR="00091BAA" w:rsidRPr="00091BAA">
              <w:rPr>
                <w:rFonts w:ascii="Calibri" w:eastAsia="Calibri" w:hAnsi="Calibri" w:cs="Calibri"/>
                <w:sz w:val="24"/>
                <w:szCs w:val="24"/>
              </w:rPr>
              <w:t xml:space="preserve"> </w:t>
            </w:r>
            <w:r w:rsidR="00091BAA" w:rsidRPr="00091BAA">
              <w:rPr>
                <w:rFonts w:ascii="Calibri" w:eastAsia="Calibri" w:hAnsi="Calibri" w:cs="Calibri"/>
                <w:sz w:val="24"/>
                <w:szCs w:val="24"/>
              </w:rPr>
              <w:tab/>
            </w:r>
          </w:p>
        </w:tc>
        <w:tc>
          <w:tcPr>
            <w:tcW w:w="1516"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26,5</w:t>
            </w:r>
          </w:p>
        </w:tc>
      </w:tr>
      <w:tr w:rsidR="00091BAA" w:rsidRPr="00091BAA" w:rsidTr="00EB6940">
        <w:trPr>
          <w:trHeight w:val="457"/>
        </w:trPr>
        <w:tc>
          <w:tcPr>
            <w:tcW w:w="952"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2</w:t>
            </w:r>
          </w:p>
        </w:tc>
        <w:tc>
          <w:tcPr>
            <w:tcW w:w="4636"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Городская клиническая поликлиника №5</w:t>
            </w:r>
          </w:p>
        </w:tc>
        <w:tc>
          <w:tcPr>
            <w:tcW w:w="2467" w:type="dxa"/>
          </w:tcPr>
          <w:p w:rsidR="00091BAA" w:rsidRPr="00091BAA" w:rsidRDefault="005C04D6" w:rsidP="00091BAA">
            <w:pPr>
              <w:spacing w:after="200" w:line="276" w:lineRule="auto"/>
              <w:rPr>
                <w:rFonts w:ascii="Calibri" w:eastAsia="Calibri" w:hAnsi="Calibri" w:cs="Calibri"/>
                <w:sz w:val="24"/>
                <w:szCs w:val="24"/>
              </w:rPr>
            </w:pPr>
            <w:hyperlink r:id="rId31" w:history="1">
              <w:r w:rsidR="00091BAA" w:rsidRPr="00091BAA">
                <w:rPr>
                  <w:rFonts w:ascii="Calibri" w:eastAsia="Calibri" w:hAnsi="Calibri" w:cs="Calibri"/>
                  <w:color w:val="0000FF"/>
                  <w:sz w:val="24"/>
                  <w:szCs w:val="24"/>
                  <w:u w:val="single"/>
                </w:rPr>
                <w:t>www.gkp5.perm.ru</w:t>
              </w:r>
            </w:hyperlink>
            <w:r w:rsidR="00091BAA" w:rsidRPr="00091BAA">
              <w:rPr>
                <w:rFonts w:ascii="Calibri" w:eastAsia="Calibri" w:hAnsi="Calibri" w:cs="Calibri"/>
                <w:sz w:val="24"/>
                <w:szCs w:val="24"/>
              </w:rPr>
              <w:tab/>
            </w:r>
          </w:p>
        </w:tc>
        <w:tc>
          <w:tcPr>
            <w:tcW w:w="1516"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25,5</w:t>
            </w:r>
          </w:p>
        </w:tc>
      </w:tr>
      <w:tr w:rsidR="00091BAA" w:rsidRPr="00091BAA" w:rsidTr="00EB6940">
        <w:trPr>
          <w:trHeight w:val="457"/>
        </w:trPr>
        <w:tc>
          <w:tcPr>
            <w:tcW w:w="952"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3</w:t>
            </w:r>
          </w:p>
        </w:tc>
        <w:tc>
          <w:tcPr>
            <w:tcW w:w="4636"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Городская поликлиника №2</w:t>
            </w:r>
          </w:p>
        </w:tc>
        <w:tc>
          <w:tcPr>
            <w:tcW w:w="2467" w:type="dxa"/>
          </w:tcPr>
          <w:p w:rsidR="00091BAA" w:rsidRPr="00091BAA" w:rsidRDefault="005C04D6" w:rsidP="00091BAA">
            <w:pPr>
              <w:spacing w:after="200" w:line="276" w:lineRule="auto"/>
              <w:rPr>
                <w:rFonts w:ascii="Calibri" w:eastAsia="Calibri" w:hAnsi="Calibri" w:cs="Calibri"/>
                <w:sz w:val="24"/>
                <w:szCs w:val="24"/>
              </w:rPr>
            </w:pPr>
            <w:hyperlink r:id="rId32" w:history="1">
              <w:r w:rsidR="00091BAA" w:rsidRPr="00091BAA">
                <w:rPr>
                  <w:rFonts w:ascii="Calibri" w:eastAsia="Calibri" w:hAnsi="Calibri" w:cs="Calibri"/>
                  <w:color w:val="0000FF"/>
                  <w:sz w:val="24"/>
                  <w:szCs w:val="24"/>
                  <w:u w:val="single"/>
                </w:rPr>
                <w:t>www.gp2.perm.ru</w:t>
              </w:r>
            </w:hyperlink>
          </w:p>
        </w:tc>
        <w:tc>
          <w:tcPr>
            <w:tcW w:w="1516"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24</w:t>
            </w:r>
          </w:p>
        </w:tc>
      </w:tr>
      <w:tr w:rsidR="00091BAA" w:rsidRPr="00091BAA" w:rsidTr="00EB6940">
        <w:trPr>
          <w:trHeight w:val="434"/>
        </w:trPr>
        <w:tc>
          <w:tcPr>
            <w:tcW w:w="952"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4</w:t>
            </w:r>
          </w:p>
        </w:tc>
        <w:tc>
          <w:tcPr>
            <w:tcW w:w="4636"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Городская поликлиника №12</w:t>
            </w:r>
          </w:p>
        </w:tc>
        <w:tc>
          <w:tcPr>
            <w:tcW w:w="2467" w:type="dxa"/>
          </w:tcPr>
          <w:p w:rsidR="00091BAA" w:rsidRPr="00091BAA" w:rsidRDefault="005C04D6" w:rsidP="00091BAA">
            <w:pPr>
              <w:spacing w:after="200" w:line="276" w:lineRule="auto"/>
              <w:rPr>
                <w:rFonts w:ascii="Calibri" w:eastAsia="Calibri" w:hAnsi="Calibri" w:cs="Calibri"/>
                <w:sz w:val="24"/>
                <w:szCs w:val="24"/>
              </w:rPr>
            </w:pPr>
            <w:hyperlink r:id="rId33" w:history="1">
              <w:r w:rsidR="00091BAA" w:rsidRPr="00091BAA">
                <w:rPr>
                  <w:rFonts w:ascii="Calibri" w:eastAsia="Calibri" w:hAnsi="Calibri" w:cs="Calibri"/>
                  <w:color w:val="0000FF"/>
                  <w:sz w:val="24"/>
                  <w:szCs w:val="24"/>
                  <w:u w:val="single"/>
                </w:rPr>
                <w:t>www.muzgp12.ucoz.ru</w:t>
              </w:r>
            </w:hyperlink>
          </w:p>
        </w:tc>
        <w:tc>
          <w:tcPr>
            <w:tcW w:w="1516"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24</w:t>
            </w:r>
          </w:p>
        </w:tc>
      </w:tr>
    </w:tbl>
    <w:p w:rsidR="00091BAA" w:rsidRPr="00091BAA" w:rsidRDefault="00091BAA" w:rsidP="00091BAA">
      <w:pPr>
        <w:rPr>
          <w:rFonts w:ascii="Calibri" w:eastAsia="Calibri" w:hAnsi="Calibri" w:cs="Calibri"/>
          <w:sz w:val="24"/>
          <w:szCs w:val="24"/>
        </w:rPr>
      </w:pPr>
      <w:r w:rsidRPr="00091BAA">
        <w:rPr>
          <w:rFonts w:ascii="Calibri" w:eastAsia="Calibri" w:hAnsi="Calibri" w:cs="Calibri"/>
          <w:sz w:val="24"/>
          <w:szCs w:val="24"/>
        </w:rPr>
        <w:t xml:space="preserve">Как видно даже четверка лидеров набрала лишь половину из возможных баллов. </w:t>
      </w:r>
    </w:p>
    <w:p w:rsidR="00091BAA" w:rsidRPr="00091BAA" w:rsidRDefault="00091BAA" w:rsidP="00091BAA">
      <w:pPr>
        <w:keepNext/>
        <w:spacing w:line="240" w:lineRule="auto"/>
        <w:rPr>
          <w:rFonts w:ascii="Calibri" w:eastAsia="Calibri" w:hAnsi="Calibri" w:cs="Times New Roman"/>
          <w:b/>
          <w:bCs/>
          <w:color w:val="4F81BD"/>
          <w:sz w:val="18"/>
          <w:szCs w:val="18"/>
        </w:rPr>
      </w:pPr>
      <w:r w:rsidRPr="00091BAA">
        <w:rPr>
          <w:rFonts w:ascii="Calibri" w:eastAsia="Calibri" w:hAnsi="Calibri" w:cs="Times New Roman"/>
          <w:b/>
          <w:bCs/>
          <w:color w:val="4F81BD"/>
          <w:sz w:val="18"/>
          <w:szCs w:val="18"/>
        </w:rPr>
        <w:t xml:space="preserve">Рисунок </w:t>
      </w:r>
      <w:r w:rsidRPr="00091BAA">
        <w:rPr>
          <w:rFonts w:ascii="Calibri" w:eastAsia="Calibri" w:hAnsi="Calibri" w:cs="Times New Roman"/>
          <w:b/>
          <w:bCs/>
          <w:color w:val="4F81BD"/>
          <w:sz w:val="18"/>
          <w:szCs w:val="18"/>
        </w:rPr>
        <w:fldChar w:fldCharType="begin"/>
      </w:r>
      <w:r w:rsidRPr="00091BAA">
        <w:rPr>
          <w:rFonts w:ascii="Calibri" w:eastAsia="Calibri" w:hAnsi="Calibri" w:cs="Times New Roman"/>
          <w:b/>
          <w:bCs/>
          <w:color w:val="4F81BD"/>
          <w:sz w:val="18"/>
          <w:szCs w:val="18"/>
        </w:rPr>
        <w:instrText xml:space="preserve"> SEQ Рисунок \* ARABIC </w:instrText>
      </w:r>
      <w:r w:rsidRPr="00091BAA">
        <w:rPr>
          <w:rFonts w:ascii="Calibri" w:eastAsia="Calibri" w:hAnsi="Calibri" w:cs="Times New Roman"/>
          <w:b/>
          <w:bCs/>
          <w:color w:val="4F81BD"/>
          <w:sz w:val="18"/>
          <w:szCs w:val="18"/>
        </w:rPr>
        <w:fldChar w:fldCharType="separate"/>
      </w:r>
      <w:r w:rsidRPr="00091BAA">
        <w:rPr>
          <w:rFonts w:ascii="Calibri" w:eastAsia="Calibri" w:hAnsi="Calibri" w:cs="Times New Roman"/>
          <w:b/>
          <w:bCs/>
          <w:noProof/>
          <w:color w:val="4F81BD"/>
          <w:sz w:val="18"/>
          <w:szCs w:val="18"/>
        </w:rPr>
        <w:t>1</w:t>
      </w:r>
      <w:r w:rsidRPr="00091BAA">
        <w:rPr>
          <w:rFonts w:ascii="Calibri" w:eastAsia="Calibri" w:hAnsi="Calibri" w:cs="Times New Roman"/>
          <w:b/>
          <w:bCs/>
          <w:noProof/>
          <w:color w:val="4F81BD"/>
          <w:sz w:val="18"/>
          <w:szCs w:val="18"/>
        </w:rPr>
        <w:fldChar w:fldCharType="end"/>
      </w:r>
      <w:r w:rsidRPr="00091BAA">
        <w:rPr>
          <w:rFonts w:ascii="Calibri" w:eastAsia="Calibri" w:hAnsi="Calibri" w:cs="Times New Roman"/>
          <w:b/>
          <w:bCs/>
          <w:color w:val="4F81BD"/>
          <w:sz w:val="18"/>
          <w:szCs w:val="18"/>
        </w:rPr>
        <w:t>. Рейтинг сайтов учреждений по сумме набранных баллов по всем блокам</w:t>
      </w:r>
    </w:p>
    <w:p w:rsidR="00091BAA" w:rsidRPr="00091BAA" w:rsidRDefault="00091BAA" w:rsidP="00091BAA">
      <w:pPr>
        <w:rPr>
          <w:rFonts w:ascii="Calibri" w:eastAsia="Calibri" w:hAnsi="Calibri" w:cs="Times New Roman"/>
        </w:rPr>
      </w:pPr>
      <w:r w:rsidRPr="00091BAA">
        <w:rPr>
          <w:rFonts w:ascii="Calibri" w:eastAsia="Calibri" w:hAnsi="Calibri" w:cs="Times New Roman"/>
          <w:noProof/>
          <w:lang w:eastAsia="ru-RU"/>
        </w:rPr>
        <w:drawing>
          <wp:inline distT="0" distB="0" distL="0" distR="0" wp14:anchorId="422BAFD3" wp14:editId="2104FFE1">
            <wp:extent cx="5981700" cy="425767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l="17677" t="22270" r="24800" b="13226"/>
                    <a:stretch>
                      <a:fillRect/>
                    </a:stretch>
                  </pic:blipFill>
                  <pic:spPr bwMode="auto">
                    <a:xfrm>
                      <a:off x="0" y="0"/>
                      <a:ext cx="5981700" cy="4257675"/>
                    </a:xfrm>
                    <a:prstGeom prst="rect">
                      <a:avLst/>
                    </a:prstGeom>
                    <a:noFill/>
                    <a:ln w="9525">
                      <a:noFill/>
                      <a:miter lim="800000"/>
                      <a:headEnd/>
                      <a:tailEnd/>
                    </a:ln>
                  </pic:spPr>
                </pic:pic>
              </a:graphicData>
            </a:graphic>
          </wp:inline>
        </w:drawing>
      </w:r>
    </w:p>
    <w:p w:rsidR="00091BAA" w:rsidRPr="00091BAA" w:rsidRDefault="00091BAA" w:rsidP="00091BAA">
      <w:pPr>
        <w:rPr>
          <w:rFonts w:ascii="Calibri" w:eastAsia="Calibri" w:hAnsi="Calibri" w:cs="Times New Roman"/>
        </w:rPr>
      </w:pPr>
      <w:r w:rsidRPr="00091BAA">
        <w:rPr>
          <w:rFonts w:ascii="Calibri" w:eastAsia="Calibri" w:hAnsi="Calibri" w:cs="Times New Roman"/>
        </w:rPr>
        <w:t xml:space="preserve">С точки зрения полноты размещения </w:t>
      </w:r>
      <w:r w:rsidRPr="00091BAA">
        <w:rPr>
          <w:rFonts w:ascii="Calibri" w:eastAsia="Calibri" w:hAnsi="Calibri" w:cs="Times New Roman"/>
          <w:b/>
        </w:rPr>
        <w:t>общей информации об учреждении</w:t>
      </w:r>
      <w:r w:rsidRPr="00091BAA">
        <w:rPr>
          <w:rFonts w:ascii="Calibri" w:eastAsia="Calibri" w:hAnsi="Calibri" w:cs="Times New Roman"/>
        </w:rPr>
        <w:t xml:space="preserve"> рейтинг учреждений выглядит следующим образом. Максимум учреждение могло набрать </w:t>
      </w:r>
      <w:r w:rsidRPr="00091BAA">
        <w:rPr>
          <w:rFonts w:ascii="Calibri" w:eastAsia="Calibri" w:hAnsi="Calibri" w:cs="Times New Roman"/>
          <w:b/>
        </w:rPr>
        <w:t>15 баллов</w:t>
      </w:r>
      <w:r w:rsidRPr="00091BAA">
        <w:rPr>
          <w:rFonts w:ascii="Calibri" w:eastAsia="Calibri" w:hAnsi="Calibri" w:cs="Times New Roman"/>
        </w:rPr>
        <w:t xml:space="preserve">. </w:t>
      </w:r>
    </w:p>
    <w:p w:rsidR="00091BAA" w:rsidRPr="00091BAA" w:rsidRDefault="00091BAA" w:rsidP="00091BAA">
      <w:pPr>
        <w:keepNext/>
        <w:spacing w:line="240" w:lineRule="auto"/>
        <w:rPr>
          <w:rFonts w:ascii="Calibri" w:eastAsia="Calibri" w:hAnsi="Calibri" w:cs="Times New Roman"/>
          <w:b/>
          <w:bCs/>
          <w:color w:val="4F81BD"/>
          <w:sz w:val="18"/>
          <w:szCs w:val="18"/>
        </w:rPr>
      </w:pPr>
      <w:r w:rsidRPr="00091BAA">
        <w:rPr>
          <w:rFonts w:ascii="Calibri" w:eastAsia="Calibri" w:hAnsi="Calibri" w:cs="Times New Roman"/>
          <w:b/>
          <w:bCs/>
          <w:color w:val="4F81BD"/>
          <w:sz w:val="18"/>
          <w:szCs w:val="18"/>
        </w:rPr>
        <w:lastRenderedPageBreak/>
        <w:t xml:space="preserve">Рисунок </w:t>
      </w:r>
      <w:r w:rsidRPr="00091BAA">
        <w:rPr>
          <w:rFonts w:ascii="Calibri" w:eastAsia="Calibri" w:hAnsi="Calibri" w:cs="Times New Roman"/>
          <w:b/>
          <w:bCs/>
          <w:color w:val="4F81BD"/>
          <w:sz w:val="18"/>
          <w:szCs w:val="18"/>
        </w:rPr>
        <w:fldChar w:fldCharType="begin"/>
      </w:r>
      <w:r w:rsidRPr="00091BAA">
        <w:rPr>
          <w:rFonts w:ascii="Calibri" w:eastAsia="Calibri" w:hAnsi="Calibri" w:cs="Times New Roman"/>
          <w:b/>
          <w:bCs/>
          <w:color w:val="4F81BD"/>
          <w:sz w:val="18"/>
          <w:szCs w:val="18"/>
        </w:rPr>
        <w:instrText xml:space="preserve"> SEQ Рисунок \* ARABIC </w:instrText>
      </w:r>
      <w:r w:rsidRPr="00091BAA">
        <w:rPr>
          <w:rFonts w:ascii="Calibri" w:eastAsia="Calibri" w:hAnsi="Calibri" w:cs="Times New Roman"/>
          <w:b/>
          <w:bCs/>
          <w:color w:val="4F81BD"/>
          <w:sz w:val="18"/>
          <w:szCs w:val="18"/>
        </w:rPr>
        <w:fldChar w:fldCharType="separate"/>
      </w:r>
      <w:r w:rsidRPr="00091BAA">
        <w:rPr>
          <w:rFonts w:ascii="Calibri" w:eastAsia="Calibri" w:hAnsi="Calibri" w:cs="Times New Roman"/>
          <w:b/>
          <w:bCs/>
          <w:noProof/>
          <w:color w:val="4F81BD"/>
          <w:sz w:val="18"/>
          <w:szCs w:val="18"/>
        </w:rPr>
        <w:t>2</w:t>
      </w:r>
      <w:r w:rsidRPr="00091BAA">
        <w:rPr>
          <w:rFonts w:ascii="Calibri" w:eastAsia="Calibri" w:hAnsi="Calibri" w:cs="Times New Roman"/>
          <w:b/>
          <w:bCs/>
          <w:noProof/>
          <w:color w:val="4F81BD"/>
          <w:sz w:val="18"/>
          <w:szCs w:val="18"/>
        </w:rPr>
        <w:fldChar w:fldCharType="end"/>
      </w:r>
      <w:r w:rsidRPr="00091BAA">
        <w:rPr>
          <w:rFonts w:ascii="Calibri" w:eastAsia="Calibri" w:hAnsi="Calibri" w:cs="Times New Roman"/>
          <w:b/>
          <w:bCs/>
          <w:color w:val="4F81BD"/>
          <w:sz w:val="18"/>
          <w:szCs w:val="18"/>
        </w:rPr>
        <w:t>. Рейтинг по блоку "Общая информация об учреждении"</w:t>
      </w:r>
    </w:p>
    <w:p w:rsidR="00091BAA" w:rsidRPr="00091BAA" w:rsidRDefault="00091BAA" w:rsidP="00091BAA">
      <w:pPr>
        <w:rPr>
          <w:rFonts w:ascii="Calibri" w:eastAsia="Calibri" w:hAnsi="Calibri" w:cs="Times New Roman"/>
        </w:rPr>
      </w:pPr>
      <w:r w:rsidRPr="00091BAA">
        <w:rPr>
          <w:rFonts w:ascii="Calibri" w:eastAsia="Calibri" w:hAnsi="Calibri" w:cs="Times New Roman"/>
          <w:noProof/>
          <w:lang w:eastAsia="ru-RU"/>
        </w:rPr>
        <w:drawing>
          <wp:inline distT="0" distB="0" distL="0" distR="0" wp14:anchorId="57D9267D" wp14:editId="40A67BC0">
            <wp:extent cx="5863536" cy="3686175"/>
            <wp:effectExtent l="19050" t="0" r="3864"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l="4490" t="18838" r="6360" b="10075"/>
                    <a:stretch>
                      <a:fillRect/>
                    </a:stretch>
                  </pic:blipFill>
                  <pic:spPr bwMode="auto">
                    <a:xfrm>
                      <a:off x="0" y="0"/>
                      <a:ext cx="5867400" cy="3688604"/>
                    </a:xfrm>
                    <a:prstGeom prst="rect">
                      <a:avLst/>
                    </a:prstGeom>
                    <a:noFill/>
                    <a:ln w="9525">
                      <a:noFill/>
                      <a:miter lim="800000"/>
                      <a:headEnd/>
                      <a:tailEnd/>
                    </a:ln>
                  </pic:spPr>
                </pic:pic>
              </a:graphicData>
            </a:graphic>
          </wp:inline>
        </w:drawing>
      </w:r>
    </w:p>
    <w:p w:rsidR="00091BAA" w:rsidRPr="00091BAA" w:rsidRDefault="00091BAA" w:rsidP="00091BAA">
      <w:pPr>
        <w:rPr>
          <w:rFonts w:ascii="Calibri" w:eastAsia="Calibri" w:hAnsi="Calibri" w:cs="Times New Roman"/>
        </w:rPr>
      </w:pPr>
      <w:r w:rsidRPr="00091BAA">
        <w:rPr>
          <w:rFonts w:ascii="Calibri" w:eastAsia="Calibri" w:hAnsi="Calibri" w:cs="Times New Roman"/>
        </w:rPr>
        <w:t xml:space="preserve">С точки зрения полноты размещения </w:t>
      </w:r>
      <w:r w:rsidRPr="00091BAA">
        <w:rPr>
          <w:rFonts w:ascii="Calibri" w:eastAsia="Calibri" w:hAnsi="Calibri" w:cs="Times New Roman"/>
          <w:b/>
        </w:rPr>
        <w:t>информации об услугах учреждения</w:t>
      </w:r>
      <w:r w:rsidRPr="00091BAA">
        <w:rPr>
          <w:rFonts w:ascii="Calibri" w:eastAsia="Calibri" w:hAnsi="Calibri" w:cs="Times New Roman"/>
        </w:rPr>
        <w:t xml:space="preserve"> получены следующие данные. Максимум учреждение могло набрать </w:t>
      </w:r>
      <w:r w:rsidRPr="00091BAA">
        <w:rPr>
          <w:rFonts w:ascii="Calibri" w:eastAsia="Calibri" w:hAnsi="Calibri" w:cs="Times New Roman"/>
          <w:b/>
        </w:rPr>
        <w:t>6 баллов</w:t>
      </w:r>
      <w:r w:rsidRPr="00091BAA">
        <w:rPr>
          <w:rFonts w:ascii="Calibri" w:eastAsia="Calibri" w:hAnsi="Calibri" w:cs="Times New Roman"/>
        </w:rPr>
        <w:t xml:space="preserve">. </w:t>
      </w:r>
    </w:p>
    <w:p w:rsidR="00091BAA" w:rsidRPr="00091BAA" w:rsidRDefault="00091BAA" w:rsidP="00091BAA">
      <w:pPr>
        <w:keepNext/>
        <w:spacing w:line="240" w:lineRule="auto"/>
        <w:rPr>
          <w:rFonts w:ascii="Calibri" w:eastAsia="Calibri" w:hAnsi="Calibri" w:cs="Times New Roman"/>
          <w:b/>
          <w:bCs/>
          <w:color w:val="4F81BD"/>
          <w:sz w:val="18"/>
          <w:szCs w:val="18"/>
        </w:rPr>
      </w:pPr>
      <w:r w:rsidRPr="00091BAA">
        <w:rPr>
          <w:rFonts w:ascii="Calibri" w:eastAsia="Calibri" w:hAnsi="Calibri" w:cs="Times New Roman"/>
          <w:b/>
          <w:bCs/>
          <w:color w:val="4F81BD"/>
          <w:sz w:val="18"/>
          <w:szCs w:val="18"/>
        </w:rPr>
        <w:t xml:space="preserve">Рисунок </w:t>
      </w:r>
      <w:r w:rsidRPr="00091BAA">
        <w:rPr>
          <w:rFonts w:ascii="Calibri" w:eastAsia="Calibri" w:hAnsi="Calibri" w:cs="Times New Roman"/>
          <w:b/>
          <w:bCs/>
          <w:color w:val="4F81BD"/>
          <w:sz w:val="18"/>
          <w:szCs w:val="18"/>
        </w:rPr>
        <w:fldChar w:fldCharType="begin"/>
      </w:r>
      <w:r w:rsidRPr="00091BAA">
        <w:rPr>
          <w:rFonts w:ascii="Calibri" w:eastAsia="Calibri" w:hAnsi="Calibri" w:cs="Times New Roman"/>
          <w:b/>
          <w:bCs/>
          <w:color w:val="4F81BD"/>
          <w:sz w:val="18"/>
          <w:szCs w:val="18"/>
        </w:rPr>
        <w:instrText xml:space="preserve"> SEQ Рисунок \* ARABIC </w:instrText>
      </w:r>
      <w:r w:rsidRPr="00091BAA">
        <w:rPr>
          <w:rFonts w:ascii="Calibri" w:eastAsia="Calibri" w:hAnsi="Calibri" w:cs="Times New Roman"/>
          <w:b/>
          <w:bCs/>
          <w:color w:val="4F81BD"/>
          <w:sz w:val="18"/>
          <w:szCs w:val="18"/>
        </w:rPr>
        <w:fldChar w:fldCharType="separate"/>
      </w:r>
      <w:r w:rsidRPr="00091BAA">
        <w:rPr>
          <w:rFonts w:ascii="Calibri" w:eastAsia="Calibri" w:hAnsi="Calibri" w:cs="Times New Roman"/>
          <w:b/>
          <w:bCs/>
          <w:noProof/>
          <w:color w:val="4F81BD"/>
          <w:sz w:val="18"/>
          <w:szCs w:val="18"/>
        </w:rPr>
        <w:t>3</w:t>
      </w:r>
      <w:r w:rsidRPr="00091BAA">
        <w:rPr>
          <w:rFonts w:ascii="Calibri" w:eastAsia="Calibri" w:hAnsi="Calibri" w:cs="Times New Roman"/>
          <w:b/>
          <w:bCs/>
          <w:noProof/>
          <w:color w:val="4F81BD"/>
          <w:sz w:val="18"/>
          <w:szCs w:val="18"/>
        </w:rPr>
        <w:fldChar w:fldCharType="end"/>
      </w:r>
      <w:r w:rsidRPr="00091BAA">
        <w:rPr>
          <w:rFonts w:ascii="Calibri" w:eastAsia="Calibri" w:hAnsi="Calibri" w:cs="Times New Roman"/>
          <w:b/>
          <w:bCs/>
          <w:color w:val="4F81BD"/>
          <w:sz w:val="18"/>
          <w:szCs w:val="18"/>
        </w:rPr>
        <w:t>. рейтинг по блоку "Информация об услугах учреждения"</w:t>
      </w:r>
    </w:p>
    <w:p w:rsidR="00091BAA" w:rsidRPr="00091BAA" w:rsidRDefault="00091BAA" w:rsidP="00091BAA">
      <w:pPr>
        <w:rPr>
          <w:rFonts w:ascii="Calibri" w:eastAsia="Calibri" w:hAnsi="Calibri" w:cs="Calibri"/>
          <w:sz w:val="24"/>
          <w:szCs w:val="24"/>
        </w:rPr>
      </w:pPr>
      <w:r w:rsidRPr="00091BAA">
        <w:rPr>
          <w:rFonts w:ascii="Calibri" w:eastAsia="Calibri" w:hAnsi="Calibri" w:cs="Calibri"/>
          <w:noProof/>
          <w:sz w:val="24"/>
          <w:szCs w:val="24"/>
          <w:lang w:eastAsia="ru-RU"/>
        </w:rPr>
        <w:drawing>
          <wp:inline distT="0" distB="0" distL="0" distR="0" wp14:anchorId="4DE655A2" wp14:editId="186FFC60">
            <wp:extent cx="5856695" cy="36195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l="4329" t="19639" r="4914" b="10220"/>
                    <a:stretch>
                      <a:fillRect/>
                    </a:stretch>
                  </pic:blipFill>
                  <pic:spPr bwMode="auto">
                    <a:xfrm>
                      <a:off x="0" y="0"/>
                      <a:ext cx="5860144" cy="3621632"/>
                    </a:xfrm>
                    <a:prstGeom prst="rect">
                      <a:avLst/>
                    </a:prstGeom>
                    <a:noFill/>
                    <a:ln w="9525">
                      <a:noFill/>
                      <a:miter lim="800000"/>
                      <a:headEnd/>
                      <a:tailEnd/>
                    </a:ln>
                  </pic:spPr>
                </pic:pic>
              </a:graphicData>
            </a:graphic>
          </wp:inline>
        </w:drawing>
      </w:r>
    </w:p>
    <w:p w:rsidR="00091BAA" w:rsidRPr="00091BAA" w:rsidRDefault="00091BAA" w:rsidP="00091BAA">
      <w:pPr>
        <w:rPr>
          <w:rFonts w:ascii="Calibri" w:eastAsia="Calibri" w:hAnsi="Calibri" w:cs="Calibri"/>
          <w:sz w:val="24"/>
          <w:szCs w:val="24"/>
        </w:rPr>
      </w:pPr>
      <w:r w:rsidRPr="00091BAA">
        <w:rPr>
          <w:rFonts w:ascii="Calibri" w:eastAsia="Calibri" w:hAnsi="Calibri" w:cs="Calibri"/>
          <w:sz w:val="24"/>
          <w:szCs w:val="24"/>
        </w:rPr>
        <w:t xml:space="preserve">С точки зрения полноты </w:t>
      </w:r>
      <w:r w:rsidRPr="00091BAA">
        <w:rPr>
          <w:rFonts w:ascii="Calibri" w:eastAsia="Calibri" w:hAnsi="Calibri" w:cs="Calibri"/>
          <w:b/>
          <w:sz w:val="24"/>
          <w:szCs w:val="24"/>
        </w:rPr>
        <w:t>информации о специалистах</w:t>
      </w:r>
      <w:r w:rsidRPr="00091BAA">
        <w:rPr>
          <w:rFonts w:ascii="Calibri" w:eastAsia="Calibri" w:hAnsi="Calibri" w:cs="Calibri"/>
          <w:sz w:val="24"/>
          <w:szCs w:val="24"/>
        </w:rPr>
        <w:t xml:space="preserve"> учреждения, были получены следующие данные. Максимум учреждение могло набрать </w:t>
      </w:r>
      <w:r w:rsidRPr="00091BAA">
        <w:rPr>
          <w:rFonts w:ascii="Calibri" w:eastAsia="Calibri" w:hAnsi="Calibri" w:cs="Calibri"/>
          <w:b/>
          <w:sz w:val="24"/>
          <w:szCs w:val="24"/>
        </w:rPr>
        <w:t>7 баллов</w:t>
      </w:r>
      <w:r w:rsidRPr="00091BAA">
        <w:rPr>
          <w:rFonts w:ascii="Calibri" w:eastAsia="Calibri" w:hAnsi="Calibri" w:cs="Calibri"/>
          <w:sz w:val="24"/>
          <w:szCs w:val="24"/>
        </w:rPr>
        <w:t xml:space="preserve">. </w:t>
      </w:r>
    </w:p>
    <w:p w:rsidR="00091BAA" w:rsidRPr="00091BAA" w:rsidRDefault="00091BAA" w:rsidP="00091BAA">
      <w:pPr>
        <w:keepNext/>
        <w:spacing w:line="240" w:lineRule="auto"/>
        <w:rPr>
          <w:rFonts w:ascii="Calibri" w:eastAsia="Calibri" w:hAnsi="Calibri" w:cs="Times New Roman"/>
          <w:b/>
          <w:bCs/>
          <w:color w:val="4F81BD"/>
          <w:sz w:val="18"/>
          <w:szCs w:val="18"/>
        </w:rPr>
      </w:pPr>
      <w:r w:rsidRPr="00091BAA">
        <w:rPr>
          <w:rFonts w:ascii="Calibri" w:eastAsia="Calibri" w:hAnsi="Calibri" w:cs="Times New Roman"/>
          <w:b/>
          <w:bCs/>
          <w:color w:val="4F81BD"/>
          <w:sz w:val="18"/>
          <w:szCs w:val="18"/>
        </w:rPr>
        <w:lastRenderedPageBreak/>
        <w:t xml:space="preserve">Рисунок </w:t>
      </w:r>
      <w:r w:rsidRPr="00091BAA">
        <w:rPr>
          <w:rFonts w:ascii="Calibri" w:eastAsia="Calibri" w:hAnsi="Calibri" w:cs="Times New Roman"/>
          <w:b/>
          <w:bCs/>
          <w:color w:val="4F81BD"/>
          <w:sz w:val="18"/>
          <w:szCs w:val="18"/>
        </w:rPr>
        <w:fldChar w:fldCharType="begin"/>
      </w:r>
      <w:r w:rsidRPr="00091BAA">
        <w:rPr>
          <w:rFonts w:ascii="Calibri" w:eastAsia="Calibri" w:hAnsi="Calibri" w:cs="Times New Roman"/>
          <w:b/>
          <w:bCs/>
          <w:color w:val="4F81BD"/>
          <w:sz w:val="18"/>
          <w:szCs w:val="18"/>
        </w:rPr>
        <w:instrText xml:space="preserve"> SEQ Рисунок \* ARABIC </w:instrText>
      </w:r>
      <w:r w:rsidRPr="00091BAA">
        <w:rPr>
          <w:rFonts w:ascii="Calibri" w:eastAsia="Calibri" w:hAnsi="Calibri" w:cs="Times New Roman"/>
          <w:b/>
          <w:bCs/>
          <w:color w:val="4F81BD"/>
          <w:sz w:val="18"/>
          <w:szCs w:val="18"/>
        </w:rPr>
        <w:fldChar w:fldCharType="separate"/>
      </w:r>
      <w:r w:rsidRPr="00091BAA">
        <w:rPr>
          <w:rFonts w:ascii="Calibri" w:eastAsia="Calibri" w:hAnsi="Calibri" w:cs="Times New Roman"/>
          <w:b/>
          <w:bCs/>
          <w:noProof/>
          <w:color w:val="4F81BD"/>
          <w:sz w:val="18"/>
          <w:szCs w:val="18"/>
        </w:rPr>
        <w:t>4</w:t>
      </w:r>
      <w:r w:rsidRPr="00091BAA">
        <w:rPr>
          <w:rFonts w:ascii="Calibri" w:eastAsia="Calibri" w:hAnsi="Calibri" w:cs="Times New Roman"/>
          <w:b/>
          <w:bCs/>
          <w:noProof/>
          <w:color w:val="4F81BD"/>
          <w:sz w:val="18"/>
          <w:szCs w:val="18"/>
        </w:rPr>
        <w:fldChar w:fldCharType="end"/>
      </w:r>
      <w:r w:rsidRPr="00091BAA">
        <w:rPr>
          <w:rFonts w:ascii="Calibri" w:eastAsia="Calibri" w:hAnsi="Calibri" w:cs="Times New Roman"/>
          <w:b/>
          <w:bCs/>
          <w:color w:val="4F81BD"/>
          <w:sz w:val="18"/>
          <w:szCs w:val="18"/>
        </w:rPr>
        <w:t>. Рейтинг по блоку "Информация о специалистах"</w:t>
      </w:r>
    </w:p>
    <w:p w:rsidR="00091BAA" w:rsidRPr="00091BAA" w:rsidRDefault="00091BAA" w:rsidP="00091BAA">
      <w:pPr>
        <w:rPr>
          <w:rFonts w:ascii="Calibri" w:eastAsia="Calibri" w:hAnsi="Calibri" w:cs="Calibri"/>
          <w:sz w:val="24"/>
          <w:szCs w:val="24"/>
        </w:rPr>
      </w:pPr>
      <w:r w:rsidRPr="00091BAA">
        <w:rPr>
          <w:rFonts w:ascii="Calibri" w:eastAsia="Calibri" w:hAnsi="Calibri" w:cs="Calibri"/>
          <w:noProof/>
          <w:sz w:val="24"/>
          <w:szCs w:val="24"/>
          <w:lang w:eastAsia="ru-RU"/>
        </w:rPr>
        <w:drawing>
          <wp:inline distT="0" distB="0" distL="0" distR="0" wp14:anchorId="1B319E28" wp14:editId="598D2F9C">
            <wp:extent cx="5880100" cy="3514725"/>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l="3688" t="19978" r="3472" b="10621"/>
                    <a:stretch>
                      <a:fillRect/>
                    </a:stretch>
                  </pic:blipFill>
                  <pic:spPr bwMode="auto">
                    <a:xfrm>
                      <a:off x="0" y="0"/>
                      <a:ext cx="5880100" cy="3514725"/>
                    </a:xfrm>
                    <a:prstGeom prst="rect">
                      <a:avLst/>
                    </a:prstGeom>
                    <a:noFill/>
                    <a:ln w="9525">
                      <a:noFill/>
                      <a:miter lim="800000"/>
                      <a:headEnd/>
                      <a:tailEnd/>
                    </a:ln>
                  </pic:spPr>
                </pic:pic>
              </a:graphicData>
            </a:graphic>
          </wp:inline>
        </w:drawing>
      </w:r>
    </w:p>
    <w:p w:rsidR="00091BAA" w:rsidRPr="00091BAA" w:rsidRDefault="00091BAA" w:rsidP="00091BAA">
      <w:pPr>
        <w:rPr>
          <w:rFonts w:ascii="Calibri" w:eastAsia="Calibri" w:hAnsi="Calibri" w:cs="Calibri"/>
          <w:sz w:val="24"/>
          <w:szCs w:val="24"/>
        </w:rPr>
      </w:pPr>
      <w:r w:rsidRPr="00091BAA">
        <w:rPr>
          <w:rFonts w:ascii="Calibri" w:eastAsia="Calibri" w:hAnsi="Calibri" w:cs="Calibri"/>
          <w:sz w:val="24"/>
          <w:szCs w:val="24"/>
        </w:rPr>
        <w:t xml:space="preserve">С точки зрения полноты механизмов </w:t>
      </w:r>
      <w:r w:rsidRPr="00091BAA">
        <w:rPr>
          <w:rFonts w:ascii="Calibri" w:eastAsia="Calibri" w:hAnsi="Calibri" w:cs="Calibri"/>
          <w:b/>
          <w:sz w:val="24"/>
          <w:szCs w:val="24"/>
        </w:rPr>
        <w:t>обратной связи</w:t>
      </w:r>
      <w:r w:rsidRPr="00091BAA">
        <w:rPr>
          <w:rFonts w:ascii="Calibri" w:eastAsia="Calibri" w:hAnsi="Calibri" w:cs="Calibri"/>
          <w:sz w:val="24"/>
          <w:szCs w:val="24"/>
        </w:rPr>
        <w:t xml:space="preserve"> учреждения (опросы, блог, подписка на новости и т.д.), рейтинг выглядит следующим образом. Максимум учреждение могло набрать </w:t>
      </w:r>
      <w:r w:rsidRPr="00091BAA">
        <w:rPr>
          <w:rFonts w:ascii="Calibri" w:eastAsia="Calibri" w:hAnsi="Calibri" w:cs="Calibri"/>
          <w:b/>
          <w:sz w:val="24"/>
          <w:szCs w:val="24"/>
        </w:rPr>
        <w:t>8 баллов</w:t>
      </w:r>
      <w:r w:rsidRPr="00091BAA">
        <w:rPr>
          <w:rFonts w:ascii="Calibri" w:eastAsia="Calibri" w:hAnsi="Calibri" w:cs="Calibri"/>
          <w:sz w:val="24"/>
          <w:szCs w:val="24"/>
        </w:rPr>
        <w:t xml:space="preserve">. </w:t>
      </w:r>
    </w:p>
    <w:p w:rsidR="00091BAA" w:rsidRPr="00091BAA" w:rsidRDefault="00091BAA" w:rsidP="00091BAA">
      <w:pPr>
        <w:keepNext/>
        <w:spacing w:line="240" w:lineRule="auto"/>
        <w:rPr>
          <w:rFonts w:ascii="Calibri" w:eastAsia="Calibri" w:hAnsi="Calibri" w:cs="Times New Roman"/>
          <w:b/>
          <w:bCs/>
          <w:color w:val="4F81BD"/>
          <w:sz w:val="18"/>
          <w:szCs w:val="18"/>
        </w:rPr>
      </w:pPr>
      <w:r w:rsidRPr="00091BAA">
        <w:rPr>
          <w:rFonts w:ascii="Calibri" w:eastAsia="Calibri" w:hAnsi="Calibri" w:cs="Times New Roman"/>
          <w:b/>
          <w:bCs/>
          <w:color w:val="4F81BD"/>
          <w:sz w:val="18"/>
          <w:szCs w:val="18"/>
        </w:rPr>
        <w:t xml:space="preserve">Рисунок </w:t>
      </w:r>
      <w:r w:rsidRPr="00091BAA">
        <w:rPr>
          <w:rFonts w:ascii="Calibri" w:eastAsia="Calibri" w:hAnsi="Calibri" w:cs="Times New Roman"/>
          <w:b/>
          <w:bCs/>
          <w:color w:val="4F81BD"/>
          <w:sz w:val="18"/>
          <w:szCs w:val="18"/>
        </w:rPr>
        <w:fldChar w:fldCharType="begin"/>
      </w:r>
      <w:r w:rsidRPr="00091BAA">
        <w:rPr>
          <w:rFonts w:ascii="Calibri" w:eastAsia="Calibri" w:hAnsi="Calibri" w:cs="Times New Roman"/>
          <w:b/>
          <w:bCs/>
          <w:color w:val="4F81BD"/>
          <w:sz w:val="18"/>
          <w:szCs w:val="18"/>
        </w:rPr>
        <w:instrText xml:space="preserve"> SEQ Рисунок \* ARABIC </w:instrText>
      </w:r>
      <w:r w:rsidRPr="00091BAA">
        <w:rPr>
          <w:rFonts w:ascii="Calibri" w:eastAsia="Calibri" w:hAnsi="Calibri" w:cs="Times New Roman"/>
          <w:b/>
          <w:bCs/>
          <w:color w:val="4F81BD"/>
          <w:sz w:val="18"/>
          <w:szCs w:val="18"/>
        </w:rPr>
        <w:fldChar w:fldCharType="separate"/>
      </w:r>
      <w:r w:rsidRPr="00091BAA">
        <w:rPr>
          <w:rFonts w:ascii="Calibri" w:eastAsia="Calibri" w:hAnsi="Calibri" w:cs="Times New Roman"/>
          <w:b/>
          <w:bCs/>
          <w:noProof/>
          <w:color w:val="4F81BD"/>
          <w:sz w:val="18"/>
          <w:szCs w:val="18"/>
        </w:rPr>
        <w:t>5</w:t>
      </w:r>
      <w:r w:rsidRPr="00091BAA">
        <w:rPr>
          <w:rFonts w:ascii="Calibri" w:eastAsia="Calibri" w:hAnsi="Calibri" w:cs="Times New Roman"/>
          <w:b/>
          <w:bCs/>
          <w:noProof/>
          <w:color w:val="4F81BD"/>
          <w:sz w:val="18"/>
          <w:szCs w:val="18"/>
        </w:rPr>
        <w:fldChar w:fldCharType="end"/>
      </w:r>
      <w:r w:rsidRPr="00091BAA">
        <w:rPr>
          <w:rFonts w:ascii="Calibri" w:eastAsia="Calibri" w:hAnsi="Calibri" w:cs="Times New Roman"/>
          <w:b/>
          <w:bCs/>
          <w:color w:val="4F81BD"/>
          <w:sz w:val="18"/>
          <w:szCs w:val="18"/>
        </w:rPr>
        <w:t>. Рейтинг по блоку "Обратная связь"</w:t>
      </w:r>
    </w:p>
    <w:p w:rsidR="00091BAA" w:rsidRPr="00091BAA" w:rsidRDefault="00091BAA" w:rsidP="00091BAA">
      <w:pPr>
        <w:rPr>
          <w:rFonts w:ascii="Calibri" w:eastAsia="Calibri" w:hAnsi="Calibri" w:cs="Calibri"/>
          <w:sz w:val="24"/>
          <w:szCs w:val="24"/>
        </w:rPr>
      </w:pPr>
      <w:r w:rsidRPr="00091BAA">
        <w:rPr>
          <w:rFonts w:ascii="Calibri" w:eastAsia="Calibri" w:hAnsi="Calibri" w:cs="Calibri"/>
          <w:noProof/>
          <w:sz w:val="24"/>
          <w:szCs w:val="24"/>
          <w:lang w:eastAsia="ru-RU"/>
        </w:rPr>
        <w:drawing>
          <wp:inline distT="0" distB="0" distL="0" distR="0" wp14:anchorId="18684DAA" wp14:editId="74782C00">
            <wp:extent cx="5855788" cy="35718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l="3848" t="19439" r="3314" b="9218"/>
                    <a:stretch>
                      <a:fillRect/>
                    </a:stretch>
                  </pic:blipFill>
                  <pic:spPr bwMode="auto">
                    <a:xfrm>
                      <a:off x="0" y="0"/>
                      <a:ext cx="5855788" cy="3571875"/>
                    </a:xfrm>
                    <a:prstGeom prst="rect">
                      <a:avLst/>
                    </a:prstGeom>
                    <a:noFill/>
                    <a:ln w="9525">
                      <a:noFill/>
                      <a:miter lim="800000"/>
                      <a:headEnd/>
                      <a:tailEnd/>
                    </a:ln>
                  </pic:spPr>
                </pic:pic>
              </a:graphicData>
            </a:graphic>
          </wp:inline>
        </w:drawing>
      </w:r>
    </w:p>
    <w:p w:rsidR="00091BAA" w:rsidRPr="00091BAA" w:rsidRDefault="00091BAA" w:rsidP="00091BAA">
      <w:pPr>
        <w:rPr>
          <w:rFonts w:ascii="Calibri" w:eastAsia="Calibri" w:hAnsi="Calibri" w:cs="Calibri"/>
          <w:sz w:val="24"/>
          <w:szCs w:val="24"/>
        </w:rPr>
      </w:pPr>
      <w:r w:rsidRPr="00091BAA">
        <w:rPr>
          <w:rFonts w:ascii="Calibri" w:eastAsia="Calibri" w:hAnsi="Calibri" w:cs="Calibri"/>
          <w:sz w:val="24"/>
          <w:szCs w:val="24"/>
        </w:rPr>
        <w:lastRenderedPageBreak/>
        <w:t xml:space="preserve">С точки зрения наличия </w:t>
      </w:r>
      <w:r w:rsidRPr="00091BAA">
        <w:rPr>
          <w:rFonts w:ascii="Calibri" w:eastAsia="Calibri" w:hAnsi="Calibri" w:cs="Calibri"/>
          <w:b/>
          <w:sz w:val="24"/>
          <w:szCs w:val="24"/>
        </w:rPr>
        <w:t>дополнительной информации и сервисов</w:t>
      </w:r>
      <w:r w:rsidRPr="00091BAA">
        <w:rPr>
          <w:rFonts w:ascii="Calibri" w:eastAsia="Calibri" w:hAnsi="Calibri" w:cs="Calibri"/>
          <w:sz w:val="24"/>
          <w:szCs w:val="24"/>
        </w:rPr>
        <w:t xml:space="preserve"> на сайте (статьи, ссылки, запись на прием, комментарии и т.д.) учреждения расположились следующим образом. Максимум учреждение могло получить </w:t>
      </w:r>
      <w:r w:rsidRPr="00091BAA">
        <w:rPr>
          <w:rFonts w:ascii="Calibri" w:eastAsia="Calibri" w:hAnsi="Calibri" w:cs="Calibri"/>
          <w:b/>
          <w:sz w:val="24"/>
          <w:szCs w:val="24"/>
        </w:rPr>
        <w:t>5 баллов</w:t>
      </w:r>
      <w:r w:rsidRPr="00091BAA">
        <w:rPr>
          <w:rFonts w:ascii="Calibri" w:eastAsia="Calibri" w:hAnsi="Calibri" w:cs="Calibri"/>
          <w:sz w:val="24"/>
          <w:szCs w:val="24"/>
        </w:rPr>
        <w:t xml:space="preserve">. </w:t>
      </w:r>
    </w:p>
    <w:p w:rsidR="00091BAA" w:rsidRPr="00091BAA" w:rsidRDefault="00091BAA" w:rsidP="00091BAA">
      <w:pPr>
        <w:keepNext/>
        <w:spacing w:line="240" w:lineRule="auto"/>
        <w:rPr>
          <w:rFonts w:ascii="Calibri" w:eastAsia="Calibri" w:hAnsi="Calibri" w:cs="Times New Roman"/>
          <w:b/>
          <w:bCs/>
          <w:color w:val="4F81BD"/>
          <w:sz w:val="18"/>
          <w:szCs w:val="18"/>
        </w:rPr>
      </w:pPr>
      <w:r w:rsidRPr="00091BAA">
        <w:rPr>
          <w:rFonts w:ascii="Calibri" w:eastAsia="Calibri" w:hAnsi="Calibri" w:cs="Times New Roman"/>
          <w:b/>
          <w:bCs/>
          <w:color w:val="4F81BD"/>
          <w:sz w:val="18"/>
          <w:szCs w:val="18"/>
        </w:rPr>
        <w:t xml:space="preserve">Рисунок </w:t>
      </w:r>
      <w:r w:rsidRPr="00091BAA">
        <w:rPr>
          <w:rFonts w:ascii="Calibri" w:eastAsia="Calibri" w:hAnsi="Calibri" w:cs="Times New Roman"/>
          <w:b/>
          <w:bCs/>
          <w:color w:val="4F81BD"/>
          <w:sz w:val="18"/>
          <w:szCs w:val="18"/>
        </w:rPr>
        <w:fldChar w:fldCharType="begin"/>
      </w:r>
      <w:r w:rsidRPr="00091BAA">
        <w:rPr>
          <w:rFonts w:ascii="Calibri" w:eastAsia="Calibri" w:hAnsi="Calibri" w:cs="Times New Roman"/>
          <w:b/>
          <w:bCs/>
          <w:color w:val="4F81BD"/>
          <w:sz w:val="18"/>
          <w:szCs w:val="18"/>
        </w:rPr>
        <w:instrText xml:space="preserve"> SEQ Рисунок \* ARABIC </w:instrText>
      </w:r>
      <w:r w:rsidRPr="00091BAA">
        <w:rPr>
          <w:rFonts w:ascii="Calibri" w:eastAsia="Calibri" w:hAnsi="Calibri" w:cs="Times New Roman"/>
          <w:b/>
          <w:bCs/>
          <w:color w:val="4F81BD"/>
          <w:sz w:val="18"/>
          <w:szCs w:val="18"/>
        </w:rPr>
        <w:fldChar w:fldCharType="separate"/>
      </w:r>
      <w:r w:rsidRPr="00091BAA">
        <w:rPr>
          <w:rFonts w:ascii="Calibri" w:eastAsia="Calibri" w:hAnsi="Calibri" w:cs="Times New Roman"/>
          <w:b/>
          <w:bCs/>
          <w:noProof/>
          <w:color w:val="4F81BD"/>
          <w:sz w:val="18"/>
          <w:szCs w:val="18"/>
        </w:rPr>
        <w:t>6</w:t>
      </w:r>
      <w:r w:rsidRPr="00091BAA">
        <w:rPr>
          <w:rFonts w:ascii="Calibri" w:eastAsia="Calibri" w:hAnsi="Calibri" w:cs="Times New Roman"/>
          <w:b/>
          <w:bCs/>
          <w:noProof/>
          <w:color w:val="4F81BD"/>
          <w:sz w:val="18"/>
          <w:szCs w:val="18"/>
        </w:rPr>
        <w:fldChar w:fldCharType="end"/>
      </w:r>
      <w:r w:rsidRPr="00091BAA">
        <w:rPr>
          <w:rFonts w:ascii="Calibri" w:eastAsia="Calibri" w:hAnsi="Calibri" w:cs="Times New Roman"/>
          <w:b/>
          <w:bCs/>
          <w:color w:val="4F81BD"/>
          <w:sz w:val="18"/>
          <w:szCs w:val="18"/>
        </w:rPr>
        <w:t>. Рейтинг по блоку "Дополнительная информация и сервисы"</w:t>
      </w:r>
    </w:p>
    <w:p w:rsidR="00091BAA" w:rsidRPr="00091BAA" w:rsidRDefault="00091BAA" w:rsidP="00091BAA">
      <w:pPr>
        <w:rPr>
          <w:rFonts w:ascii="Calibri" w:eastAsia="Calibri" w:hAnsi="Calibri" w:cs="Calibri"/>
          <w:sz w:val="24"/>
          <w:szCs w:val="24"/>
        </w:rPr>
      </w:pPr>
      <w:r w:rsidRPr="00091BAA">
        <w:rPr>
          <w:rFonts w:ascii="Calibri" w:eastAsia="Calibri" w:hAnsi="Calibri" w:cs="Calibri"/>
          <w:noProof/>
          <w:sz w:val="24"/>
          <w:szCs w:val="24"/>
          <w:lang w:eastAsia="ru-RU"/>
        </w:rPr>
        <w:drawing>
          <wp:inline distT="0" distB="0" distL="0" distR="0" wp14:anchorId="413CF383" wp14:editId="5A56B7A3">
            <wp:extent cx="5858474" cy="3533775"/>
            <wp:effectExtent l="19050" t="0" r="8926"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l="4490" t="20040" r="4436" b="9820"/>
                    <a:stretch>
                      <a:fillRect/>
                    </a:stretch>
                  </pic:blipFill>
                  <pic:spPr bwMode="auto">
                    <a:xfrm>
                      <a:off x="0" y="0"/>
                      <a:ext cx="5858474" cy="3533775"/>
                    </a:xfrm>
                    <a:prstGeom prst="rect">
                      <a:avLst/>
                    </a:prstGeom>
                    <a:noFill/>
                    <a:ln w="9525">
                      <a:noFill/>
                      <a:miter lim="800000"/>
                      <a:headEnd/>
                      <a:tailEnd/>
                    </a:ln>
                  </pic:spPr>
                </pic:pic>
              </a:graphicData>
            </a:graphic>
          </wp:inline>
        </w:drawing>
      </w:r>
    </w:p>
    <w:p w:rsidR="00091BAA" w:rsidRPr="00091BAA" w:rsidRDefault="00091BAA" w:rsidP="00091BAA">
      <w:pPr>
        <w:rPr>
          <w:rFonts w:ascii="Calibri" w:eastAsia="Calibri" w:hAnsi="Calibri" w:cs="Calibri"/>
          <w:sz w:val="24"/>
          <w:szCs w:val="24"/>
        </w:rPr>
      </w:pPr>
      <w:r w:rsidRPr="00091BAA">
        <w:rPr>
          <w:rFonts w:ascii="Calibri" w:eastAsia="Calibri" w:hAnsi="Calibri" w:cs="Calibri"/>
          <w:sz w:val="24"/>
          <w:szCs w:val="24"/>
        </w:rPr>
        <w:t xml:space="preserve">С точки зрения </w:t>
      </w:r>
      <w:r w:rsidRPr="00091BAA">
        <w:rPr>
          <w:rFonts w:ascii="Calibri" w:eastAsia="Calibri" w:hAnsi="Calibri" w:cs="Calibri"/>
          <w:b/>
          <w:sz w:val="24"/>
          <w:szCs w:val="24"/>
        </w:rPr>
        <w:t>удобства навигации по сайту</w:t>
      </w:r>
      <w:r w:rsidRPr="00091BAA">
        <w:rPr>
          <w:rFonts w:ascii="Calibri" w:eastAsia="Calibri" w:hAnsi="Calibri" w:cs="Calibri"/>
          <w:sz w:val="24"/>
          <w:szCs w:val="24"/>
        </w:rPr>
        <w:t xml:space="preserve"> (карта сайта, поиск, отсутствие ошибок и т.д.), учреждения выстроились следующим образом. Максимум учреждение могло набрать </w:t>
      </w:r>
      <w:r w:rsidRPr="00091BAA">
        <w:rPr>
          <w:rFonts w:ascii="Calibri" w:eastAsia="Calibri" w:hAnsi="Calibri" w:cs="Calibri"/>
          <w:b/>
          <w:sz w:val="24"/>
          <w:szCs w:val="24"/>
        </w:rPr>
        <w:t>6 баллов</w:t>
      </w:r>
      <w:r w:rsidRPr="00091BAA">
        <w:rPr>
          <w:rFonts w:ascii="Calibri" w:eastAsia="Calibri" w:hAnsi="Calibri" w:cs="Calibri"/>
          <w:sz w:val="24"/>
          <w:szCs w:val="24"/>
        </w:rPr>
        <w:t xml:space="preserve">. </w:t>
      </w:r>
    </w:p>
    <w:p w:rsidR="00091BAA" w:rsidRPr="00091BAA" w:rsidRDefault="00091BAA" w:rsidP="00091BAA">
      <w:pPr>
        <w:keepNext/>
        <w:spacing w:line="240" w:lineRule="auto"/>
        <w:rPr>
          <w:rFonts w:ascii="Calibri" w:eastAsia="Calibri" w:hAnsi="Calibri" w:cs="Times New Roman"/>
          <w:b/>
          <w:bCs/>
          <w:color w:val="4F81BD"/>
          <w:sz w:val="18"/>
          <w:szCs w:val="18"/>
        </w:rPr>
      </w:pPr>
      <w:r w:rsidRPr="00091BAA">
        <w:rPr>
          <w:rFonts w:ascii="Calibri" w:eastAsia="Calibri" w:hAnsi="Calibri" w:cs="Times New Roman"/>
          <w:b/>
          <w:bCs/>
          <w:color w:val="4F81BD"/>
          <w:sz w:val="18"/>
          <w:szCs w:val="18"/>
        </w:rPr>
        <w:t xml:space="preserve">Рисунок </w:t>
      </w:r>
      <w:r w:rsidRPr="00091BAA">
        <w:rPr>
          <w:rFonts w:ascii="Calibri" w:eastAsia="Calibri" w:hAnsi="Calibri" w:cs="Times New Roman"/>
          <w:b/>
          <w:bCs/>
          <w:color w:val="4F81BD"/>
          <w:sz w:val="18"/>
          <w:szCs w:val="18"/>
        </w:rPr>
        <w:fldChar w:fldCharType="begin"/>
      </w:r>
      <w:r w:rsidRPr="00091BAA">
        <w:rPr>
          <w:rFonts w:ascii="Calibri" w:eastAsia="Calibri" w:hAnsi="Calibri" w:cs="Times New Roman"/>
          <w:b/>
          <w:bCs/>
          <w:color w:val="4F81BD"/>
          <w:sz w:val="18"/>
          <w:szCs w:val="18"/>
        </w:rPr>
        <w:instrText xml:space="preserve"> SEQ Рисунок \* ARABIC </w:instrText>
      </w:r>
      <w:r w:rsidRPr="00091BAA">
        <w:rPr>
          <w:rFonts w:ascii="Calibri" w:eastAsia="Calibri" w:hAnsi="Calibri" w:cs="Times New Roman"/>
          <w:b/>
          <w:bCs/>
          <w:color w:val="4F81BD"/>
          <w:sz w:val="18"/>
          <w:szCs w:val="18"/>
        </w:rPr>
        <w:fldChar w:fldCharType="separate"/>
      </w:r>
      <w:r w:rsidRPr="00091BAA">
        <w:rPr>
          <w:rFonts w:ascii="Calibri" w:eastAsia="Calibri" w:hAnsi="Calibri" w:cs="Times New Roman"/>
          <w:b/>
          <w:bCs/>
          <w:noProof/>
          <w:color w:val="4F81BD"/>
          <w:sz w:val="18"/>
          <w:szCs w:val="18"/>
        </w:rPr>
        <w:t>7</w:t>
      </w:r>
      <w:r w:rsidRPr="00091BAA">
        <w:rPr>
          <w:rFonts w:ascii="Calibri" w:eastAsia="Calibri" w:hAnsi="Calibri" w:cs="Times New Roman"/>
          <w:b/>
          <w:bCs/>
          <w:noProof/>
          <w:color w:val="4F81BD"/>
          <w:sz w:val="18"/>
          <w:szCs w:val="18"/>
        </w:rPr>
        <w:fldChar w:fldCharType="end"/>
      </w:r>
      <w:r w:rsidRPr="00091BAA">
        <w:rPr>
          <w:rFonts w:ascii="Calibri" w:eastAsia="Calibri" w:hAnsi="Calibri" w:cs="Times New Roman"/>
          <w:b/>
          <w:bCs/>
          <w:color w:val="4F81BD"/>
          <w:sz w:val="18"/>
          <w:szCs w:val="18"/>
        </w:rPr>
        <w:t>. Рейтинг по блоку "Удобство навигации по сайту"</w:t>
      </w:r>
    </w:p>
    <w:p w:rsidR="00091BAA" w:rsidRPr="00091BAA" w:rsidRDefault="00091BAA" w:rsidP="00091BAA">
      <w:pPr>
        <w:rPr>
          <w:rFonts w:ascii="Calibri" w:eastAsia="Calibri" w:hAnsi="Calibri" w:cs="Calibri"/>
          <w:sz w:val="24"/>
          <w:szCs w:val="24"/>
        </w:rPr>
      </w:pPr>
      <w:r w:rsidRPr="00091BAA">
        <w:rPr>
          <w:rFonts w:ascii="Calibri" w:eastAsia="Calibri" w:hAnsi="Calibri" w:cs="Calibri"/>
          <w:noProof/>
          <w:sz w:val="24"/>
          <w:szCs w:val="24"/>
          <w:lang w:eastAsia="ru-RU"/>
        </w:rPr>
        <w:drawing>
          <wp:inline distT="0" distB="0" distL="0" distR="0" wp14:anchorId="4BCFDA41" wp14:editId="7FF4DAFB">
            <wp:extent cx="5854439" cy="33432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l="4490" t="20641" r="4436" b="11022"/>
                    <a:stretch>
                      <a:fillRect/>
                    </a:stretch>
                  </pic:blipFill>
                  <pic:spPr bwMode="auto">
                    <a:xfrm>
                      <a:off x="0" y="0"/>
                      <a:ext cx="5858510" cy="3345600"/>
                    </a:xfrm>
                    <a:prstGeom prst="rect">
                      <a:avLst/>
                    </a:prstGeom>
                    <a:noFill/>
                    <a:ln w="9525">
                      <a:noFill/>
                      <a:miter lim="800000"/>
                      <a:headEnd/>
                      <a:tailEnd/>
                    </a:ln>
                  </pic:spPr>
                </pic:pic>
              </a:graphicData>
            </a:graphic>
          </wp:inline>
        </w:drawing>
      </w:r>
    </w:p>
    <w:p w:rsidR="00091BAA" w:rsidRPr="00091BAA" w:rsidRDefault="00091BAA" w:rsidP="00091BAA">
      <w:pPr>
        <w:jc w:val="both"/>
        <w:rPr>
          <w:rFonts w:ascii="Calibri" w:eastAsia="Calibri" w:hAnsi="Calibri" w:cs="Calibri"/>
          <w:sz w:val="24"/>
          <w:szCs w:val="24"/>
        </w:rPr>
      </w:pPr>
      <w:r w:rsidRPr="00091BAA">
        <w:rPr>
          <w:rFonts w:ascii="Calibri" w:eastAsia="Calibri" w:hAnsi="Calibri" w:cs="Calibri"/>
          <w:sz w:val="24"/>
          <w:szCs w:val="24"/>
        </w:rPr>
        <w:lastRenderedPageBreak/>
        <w:t>Оценим средний балл по блокам информации (средний балл как сумма баллов всех сайтов, по данному блоку, разделенная на количество сайтов).</w:t>
      </w:r>
    </w:p>
    <w:p w:rsidR="00091BAA" w:rsidRPr="00091BAA" w:rsidRDefault="00091BAA" w:rsidP="00091BAA">
      <w:pPr>
        <w:jc w:val="both"/>
        <w:rPr>
          <w:rFonts w:ascii="Calibri" w:eastAsia="Calibri" w:hAnsi="Calibri" w:cs="Calibri"/>
          <w:sz w:val="24"/>
          <w:szCs w:val="24"/>
        </w:rPr>
      </w:pPr>
      <w:r w:rsidRPr="00091BAA">
        <w:rPr>
          <w:rFonts w:ascii="Calibri" w:eastAsia="Calibri" w:hAnsi="Calibri" w:cs="Calibri"/>
          <w:sz w:val="24"/>
          <w:szCs w:val="24"/>
        </w:rPr>
        <w:t>Из представленных рейтингов по отдельным информационным блокам видно, что относительно полно на сайтах учреждений представлена следующая информация:</w:t>
      </w:r>
    </w:p>
    <w:p w:rsidR="00091BAA" w:rsidRPr="00091BAA" w:rsidRDefault="00091BAA" w:rsidP="00091BAA">
      <w:pPr>
        <w:numPr>
          <w:ilvl w:val="0"/>
          <w:numId w:val="23"/>
        </w:numPr>
        <w:contextualSpacing/>
        <w:rPr>
          <w:rFonts w:ascii="Calibri" w:eastAsia="Calibri" w:hAnsi="Calibri" w:cs="Calibri"/>
          <w:sz w:val="24"/>
          <w:szCs w:val="24"/>
        </w:rPr>
      </w:pPr>
      <w:r w:rsidRPr="00091BAA">
        <w:rPr>
          <w:rFonts w:ascii="Calibri" w:eastAsia="Calibri" w:hAnsi="Calibri" w:cs="Calibri"/>
          <w:sz w:val="24"/>
          <w:szCs w:val="24"/>
        </w:rPr>
        <w:t xml:space="preserve">Блок «удобство навигации по сайту» - средний балл 3,8 из 6 (63%). </w:t>
      </w:r>
    </w:p>
    <w:p w:rsidR="00091BAA" w:rsidRPr="00091BAA" w:rsidRDefault="00091BAA" w:rsidP="00091BAA">
      <w:pPr>
        <w:numPr>
          <w:ilvl w:val="0"/>
          <w:numId w:val="23"/>
        </w:numPr>
        <w:contextualSpacing/>
        <w:rPr>
          <w:rFonts w:ascii="Calibri" w:eastAsia="Calibri" w:hAnsi="Calibri" w:cs="Calibri"/>
          <w:sz w:val="24"/>
          <w:szCs w:val="24"/>
        </w:rPr>
      </w:pPr>
      <w:r w:rsidRPr="00091BAA">
        <w:rPr>
          <w:rFonts w:ascii="Calibri" w:eastAsia="Calibri" w:hAnsi="Calibri" w:cs="Calibri"/>
          <w:sz w:val="24"/>
          <w:szCs w:val="24"/>
        </w:rPr>
        <w:t xml:space="preserve">Блок «общая информация об учреждении» - средний балл 8,1 из 15 (54%). </w:t>
      </w:r>
    </w:p>
    <w:p w:rsidR="00091BAA" w:rsidRPr="00091BAA" w:rsidRDefault="00091BAA" w:rsidP="00091BAA">
      <w:pPr>
        <w:numPr>
          <w:ilvl w:val="0"/>
          <w:numId w:val="23"/>
        </w:numPr>
        <w:contextualSpacing/>
        <w:rPr>
          <w:rFonts w:ascii="Calibri" w:eastAsia="Calibri" w:hAnsi="Calibri" w:cs="Calibri"/>
          <w:sz w:val="24"/>
          <w:szCs w:val="24"/>
        </w:rPr>
      </w:pPr>
      <w:r w:rsidRPr="00091BAA">
        <w:rPr>
          <w:rFonts w:ascii="Calibri" w:eastAsia="Calibri" w:hAnsi="Calibri" w:cs="Calibri"/>
          <w:sz w:val="24"/>
          <w:szCs w:val="24"/>
        </w:rPr>
        <w:t xml:space="preserve">Блок «информация о специалистах» - средний балл 2,3 из 7 (38%). </w:t>
      </w:r>
    </w:p>
    <w:p w:rsidR="00091BAA" w:rsidRPr="00091BAA" w:rsidRDefault="00091BAA" w:rsidP="00091BAA">
      <w:pPr>
        <w:rPr>
          <w:rFonts w:ascii="Calibri" w:eastAsia="Calibri" w:hAnsi="Calibri" w:cs="Calibri"/>
          <w:sz w:val="24"/>
          <w:szCs w:val="24"/>
        </w:rPr>
      </w:pPr>
      <w:r w:rsidRPr="00091BAA">
        <w:rPr>
          <w:rFonts w:ascii="Calibri" w:eastAsia="Calibri" w:hAnsi="Calibri" w:cs="Calibri"/>
          <w:sz w:val="24"/>
          <w:szCs w:val="24"/>
        </w:rPr>
        <w:t xml:space="preserve">Слабо представлены сведения в следующих блоках: </w:t>
      </w:r>
    </w:p>
    <w:p w:rsidR="00091BAA" w:rsidRPr="00091BAA" w:rsidRDefault="00091BAA" w:rsidP="00091BAA">
      <w:pPr>
        <w:numPr>
          <w:ilvl w:val="0"/>
          <w:numId w:val="24"/>
        </w:numPr>
        <w:contextualSpacing/>
        <w:rPr>
          <w:rFonts w:ascii="Calibri" w:eastAsia="Calibri" w:hAnsi="Calibri" w:cs="Calibri"/>
          <w:sz w:val="24"/>
          <w:szCs w:val="24"/>
        </w:rPr>
      </w:pPr>
      <w:r w:rsidRPr="00091BAA">
        <w:rPr>
          <w:rFonts w:ascii="Calibri" w:eastAsia="Calibri" w:hAnsi="Calibri" w:cs="Calibri"/>
          <w:sz w:val="24"/>
          <w:szCs w:val="24"/>
        </w:rPr>
        <w:t xml:space="preserve">Блок «информация об услугах учреждения» - средний балл 1,3 из 6 (22%). </w:t>
      </w:r>
    </w:p>
    <w:p w:rsidR="00091BAA" w:rsidRPr="00091BAA" w:rsidRDefault="00091BAA" w:rsidP="00091BAA">
      <w:pPr>
        <w:numPr>
          <w:ilvl w:val="0"/>
          <w:numId w:val="24"/>
        </w:numPr>
        <w:contextualSpacing/>
        <w:rPr>
          <w:rFonts w:ascii="Calibri" w:eastAsia="Calibri" w:hAnsi="Calibri" w:cs="Calibri"/>
          <w:sz w:val="24"/>
          <w:szCs w:val="24"/>
        </w:rPr>
      </w:pPr>
      <w:r w:rsidRPr="00091BAA">
        <w:rPr>
          <w:rFonts w:ascii="Calibri" w:eastAsia="Calibri" w:hAnsi="Calibri" w:cs="Calibri"/>
          <w:sz w:val="24"/>
          <w:szCs w:val="24"/>
        </w:rPr>
        <w:t>Блок «дополнительная информация и сервисы» - средний балл 1 из 5 (20%).</w:t>
      </w:r>
    </w:p>
    <w:p w:rsidR="00091BAA" w:rsidRPr="00091BAA" w:rsidRDefault="00091BAA" w:rsidP="00091BAA">
      <w:pPr>
        <w:numPr>
          <w:ilvl w:val="0"/>
          <w:numId w:val="24"/>
        </w:numPr>
        <w:contextualSpacing/>
        <w:rPr>
          <w:rFonts w:ascii="Calibri" w:eastAsia="Calibri" w:hAnsi="Calibri" w:cs="Calibri"/>
          <w:sz w:val="24"/>
          <w:szCs w:val="24"/>
        </w:rPr>
      </w:pPr>
      <w:r w:rsidRPr="00091BAA">
        <w:rPr>
          <w:rFonts w:ascii="Calibri" w:eastAsia="Calibri" w:hAnsi="Calibri" w:cs="Calibri"/>
          <w:sz w:val="24"/>
          <w:szCs w:val="24"/>
        </w:rPr>
        <w:t>Блок «обратная связь» - средний балл 0,4 из 8 (5%)</w:t>
      </w:r>
    </w:p>
    <w:p w:rsidR="00091BAA" w:rsidRPr="00091BAA" w:rsidRDefault="00091BAA" w:rsidP="00091BAA">
      <w:pPr>
        <w:rPr>
          <w:rFonts w:ascii="Calibri" w:eastAsia="Calibri" w:hAnsi="Calibri" w:cs="Calibri"/>
          <w:sz w:val="24"/>
          <w:szCs w:val="24"/>
        </w:rPr>
      </w:pPr>
      <w:r w:rsidRPr="00091BAA">
        <w:rPr>
          <w:rFonts w:ascii="Calibri" w:eastAsia="Calibri" w:hAnsi="Calibri" w:cs="Calibri"/>
          <w:sz w:val="24"/>
          <w:szCs w:val="24"/>
        </w:rPr>
        <w:t>Ниже в диаграмме представлено процентное соотношение наполненности каждого информационного блока (каждый блок брался за 100%).</w:t>
      </w:r>
    </w:p>
    <w:p w:rsidR="00091BAA" w:rsidRPr="00091BAA" w:rsidRDefault="00091BAA" w:rsidP="00091BAA">
      <w:pPr>
        <w:keepNext/>
        <w:spacing w:line="240" w:lineRule="auto"/>
        <w:rPr>
          <w:rFonts w:ascii="Calibri" w:eastAsia="Calibri" w:hAnsi="Calibri" w:cs="Times New Roman"/>
          <w:b/>
          <w:bCs/>
          <w:color w:val="4F81BD"/>
          <w:sz w:val="18"/>
          <w:szCs w:val="18"/>
        </w:rPr>
      </w:pPr>
      <w:r w:rsidRPr="00091BAA">
        <w:rPr>
          <w:rFonts w:ascii="Calibri" w:eastAsia="Calibri" w:hAnsi="Calibri" w:cs="Times New Roman"/>
          <w:b/>
          <w:bCs/>
          <w:color w:val="4F81BD"/>
          <w:sz w:val="18"/>
          <w:szCs w:val="18"/>
        </w:rPr>
        <w:t xml:space="preserve">Рисунок </w:t>
      </w:r>
      <w:r w:rsidRPr="00091BAA">
        <w:rPr>
          <w:rFonts w:ascii="Calibri" w:eastAsia="Calibri" w:hAnsi="Calibri" w:cs="Times New Roman"/>
          <w:b/>
          <w:bCs/>
          <w:color w:val="4F81BD"/>
          <w:sz w:val="18"/>
          <w:szCs w:val="18"/>
        </w:rPr>
        <w:fldChar w:fldCharType="begin"/>
      </w:r>
      <w:r w:rsidRPr="00091BAA">
        <w:rPr>
          <w:rFonts w:ascii="Calibri" w:eastAsia="Calibri" w:hAnsi="Calibri" w:cs="Times New Roman"/>
          <w:b/>
          <w:bCs/>
          <w:color w:val="4F81BD"/>
          <w:sz w:val="18"/>
          <w:szCs w:val="18"/>
        </w:rPr>
        <w:instrText xml:space="preserve"> SEQ Рисунок \* ARABIC </w:instrText>
      </w:r>
      <w:r w:rsidRPr="00091BAA">
        <w:rPr>
          <w:rFonts w:ascii="Calibri" w:eastAsia="Calibri" w:hAnsi="Calibri" w:cs="Times New Roman"/>
          <w:b/>
          <w:bCs/>
          <w:color w:val="4F81BD"/>
          <w:sz w:val="18"/>
          <w:szCs w:val="18"/>
        </w:rPr>
        <w:fldChar w:fldCharType="separate"/>
      </w:r>
      <w:r w:rsidRPr="00091BAA">
        <w:rPr>
          <w:rFonts w:ascii="Calibri" w:eastAsia="Calibri" w:hAnsi="Calibri" w:cs="Times New Roman"/>
          <w:b/>
          <w:bCs/>
          <w:noProof/>
          <w:color w:val="4F81BD"/>
          <w:sz w:val="18"/>
          <w:szCs w:val="18"/>
        </w:rPr>
        <w:t>8</w:t>
      </w:r>
      <w:r w:rsidRPr="00091BAA">
        <w:rPr>
          <w:rFonts w:ascii="Calibri" w:eastAsia="Calibri" w:hAnsi="Calibri" w:cs="Times New Roman"/>
          <w:b/>
          <w:bCs/>
          <w:noProof/>
          <w:color w:val="4F81BD"/>
          <w:sz w:val="18"/>
          <w:szCs w:val="18"/>
        </w:rPr>
        <w:fldChar w:fldCharType="end"/>
      </w:r>
      <w:r w:rsidRPr="00091BAA">
        <w:rPr>
          <w:rFonts w:ascii="Calibri" w:eastAsia="Calibri" w:hAnsi="Calibri" w:cs="Times New Roman"/>
          <w:b/>
          <w:bCs/>
          <w:color w:val="4F81BD"/>
          <w:sz w:val="18"/>
          <w:szCs w:val="18"/>
        </w:rPr>
        <w:t>. Средняя степень информационного наполнения сайтов по блокам</w:t>
      </w:r>
    </w:p>
    <w:p w:rsidR="00091BAA" w:rsidRPr="00091BAA" w:rsidRDefault="00091BAA" w:rsidP="00091BAA">
      <w:pPr>
        <w:rPr>
          <w:rFonts w:ascii="Calibri" w:eastAsia="Calibri" w:hAnsi="Calibri" w:cs="Calibri"/>
          <w:sz w:val="24"/>
          <w:szCs w:val="24"/>
        </w:rPr>
      </w:pPr>
      <w:r w:rsidRPr="00091BAA">
        <w:rPr>
          <w:rFonts w:ascii="Calibri" w:eastAsia="Calibri" w:hAnsi="Calibri" w:cs="Calibri"/>
          <w:noProof/>
          <w:sz w:val="24"/>
          <w:szCs w:val="24"/>
          <w:lang w:eastAsia="ru-RU"/>
        </w:rPr>
        <w:drawing>
          <wp:inline distT="0" distB="0" distL="0" distR="0" wp14:anchorId="6F81DA8C" wp14:editId="63AA275E">
            <wp:extent cx="5781675" cy="346474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l="8177" t="23046" r="4914" b="11824"/>
                    <a:stretch>
                      <a:fillRect/>
                    </a:stretch>
                  </pic:blipFill>
                  <pic:spPr bwMode="auto">
                    <a:xfrm>
                      <a:off x="0" y="0"/>
                      <a:ext cx="5785231" cy="3466871"/>
                    </a:xfrm>
                    <a:prstGeom prst="rect">
                      <a:avLst/>
                    </a:prstGeom>
                    <a:noFill/>
                    <a:ln w="9525">
                      <a:noFill/>
                      <a:miter lim="800000"/>
                      <a:headEnd/>
                      <a:tailEnd/>
                    </a:ln>
                  </pic:spPr>
                </pic:pic>
              </a:graphicData>
            </a:graphic>
          </wp:inline>
        </w:drawing>
      </w:r>
    </w:p>
    <w:p w:rsidR="00091BAA" w:rsidRPr="00091BAA" w:rsidRDefault="00091BAA" w:rsidP="00091BAA">
      <w:pPr>
        <w:jc w:val="both"/>
        <w:rPr>
          <w:rFonts w:ascii="Calibri" w:eastAsia="Calibri" w:hAnsi="Calibri" w:cs="Calibri"/>
          <w:sz w:val="24"/>
          <w:szCs w:val="24"/>
        </w:rPr>
      </w:pPr>
      <w:r w:rsidRPr="00091BAA">
        <w:rPr>
          <w:rFonts w:ascii="Calibri" w:eastAsia="Calibri" w:hAnsi="Calibri" w:cs="Calibri"/>
          <w:sz w:val="24"/>
          <w:szCs w:val="24"/>
        </w:rPr>
        <w:t>Если отойти от блоков и рассмотреть представленность конкретных критериев, то наиболее полно на сайтах учреждений представлены следующие виды информации:</w:t>
      </w:r>
    </w:p>
    <w:p w:rsidR="00091BAA" w:rsidRPr="00091BAA" w:rsidRDefault="00091BAA" w:rsidP="00091BAA">
      <w:pPr>
        <w:numPr>
          <w:ilvl w:val="0"/>
          <w:numId w:val="21"/>
        </w:numPr>
        <w:contextualSpacing/>
        <w:rPr>
          <w:rFonts w:ascii="Calibri" w:eastAsia="Calibri" w:hAnsi="Calibri" w:cs="Calibri"/>
          <w:sz w:val="24"/>
          <w:szCs w:val="24"/>
        </w:rPr>
      </w:pPr>
      <w:r w:rsidRPr="00091BAA">
        <w:rPr>
          <w:rFonts w:ascii="Calibri" w:eastAsia="Calibri" w:hAnsi="Calibri" w:cs="Calibri"/>
          <w:sz w:val="24"/>
          <w:szCs w:val="24"/>
        </w:rPr>
        <w:t>Полное наименование учреждения;</w:t>
      </w:r>
    </w:p>
    <w:p w:rsidR="00091BAA" w:rsidRPr="00091BAA" w:rsidRDefault="00091BAA" w:rsidP="00091BAA">
      <w:pPr>
        <w:numPr>
          <w:ilvl w:val="0"/>
          <w:numId w:val="21"/>
        </w:numPr>
        <w:contextualSpacing/>
        <w:rPr>
          <w:rFonts w:ascii="Calibri" w:eastAsia="Calibri" w:hAnsi="Calibri" w:cs="Calibri"/>
          <w:sz w:val="24"/>
          <w:szCs w:val="24"/>
        </w:rPr>
      </w:pPr>
      <w:r w:rsidRPr="00091BAA">
        <w:rPr>
          <w:rFonts w:ascii="Calibri" w:eastAsia="Calibri" w:hAnsi="Calibri" w:cs="Calibri"/>
          <w:sz w:val="24"/>
          <w:szCs w:val="24"/>
        </w:rPr>
        <w:t xml:space="preserve">График работы учреждения; </w:t>
      </w:r>
    </w:p>
    <w:p w:rsidR="00091BAA" w:rsidRPr="00091BAA" w:rsidRDefault="00091BAA" w:rsidP="00091BAA">
      <w:pPr>
        <w:numPr>
          <w:ilvl w:val="0"/>
          <w:numId w:val="21"/>
        </w:numPr>
        <w:contextualSpacing/>
        <w:rPr>
          <w:rFonts w:ascii="Calibri" w:eastAsia="Calibri" w:hAnsi="Calibri" w:cs="Calibri"/>
          <w:sz w:val="24"/>
          <w:szCs w:val="24"/>
        </w:rPr>
      </w:pPr>
      <w:r w:rsidRPr="00091BAA">
        <w:rPr>
          <w:rFonts w:ascii="Calibri" w:eastAsia="Calibri" w:hAnsi="Calibri" w:cs="Calibri"/>
          <w:sz w:val="24"/>
          <w:szCs w:val="24"/>
        </w:rPr>
        <w:t>Информация о структуре учреждения, отделениях;</w:t>
      </w:r>
    </w:p>
    <w:p w:rsidR="00091BAA" w:rsidRPr="00091BAA" w:rsidRDefault="00091BAA" w:rsidP="00091BAA">
      <w:pPr>
        <w:numPr>
          <w:ilvl w:val="0"/>
          <w:numId w:val="21"/>
        </w:numPr>
        <w:contextualSpacing/>
        <w:rPr>
          <w:rFonts w:ascii="Calibri" w:eastAsia="Calibri" w:hAnsi="Calibri" w:cs="Calibri"/>
          <w:sz w:val="24"/>
          <w:szCs w:val="24"/>
        </w:rPr>
      </w:pPr>
      <w:r w:rsidRPr="00091BAA">
        <w:rPr>
          <w:rFonts w:ascii="Calibri" w:eastAsia="Calibri" w:hAnsi="Calibri" w:cs="Calibri"/>
          <w:sz w:val="24"/>
          <w:szCs w:val="24"/>
        </w:rPr>
        <w:t>Документы, регламентирующие деятельность учреждения;</w:t>
      </w:r>
    </w:p>
    <w:p w:rsidR="00091BAA" w:rsidRPr="00091BAA" w:rsidRDefault="00091BAA" w:rsidP="00091BAA">
      <w:pPr>
        <w:numPr>
          <w:ilvl w:val="0"/>
          <w:numId w:val="21"/>
        </w:numPr>
        <w:contextualSpacing/>
        <w:rPr>
          <w:rFonts w:ascii="Calibri" w:eastAsia="Calibri" w:hAnsi="Calibri" w:cs="Calibri"/>
          <w:sz w:val="24"/>
          <w:szCs w:val="24"/>
        </w:rPr>
      </w:pPr>
      <w:r w:rsidRPr="00091BAA">
        <w:rPr>
          <w:rFonts w:ascii="Calibri" w:eastAsia="Calibri" w:hAnsi="Calibri" w:cs="Calibri"/>
          <w:sz w:val="24"/>
          <w:szCs w:val="24"/>
        </w:rPr>
        <w:t>Контакты: адрес, телефон, электронная почта, схема как проехать;</w:t>
      </w:r>
    </w:p>
    <w:p w:rsidR="00091BAA" w:rsidRPr="00091BAA" w:rsidRDefault="00091BAA" w:rsidP="00091BAA">
      <w:pPr>
        <w:rPr>
          <w:rFonts w:ascii="Calibri" w:eastAsia="Calibri" w:hAnsi="Calibri" w:cs="Calibri"/>
          <w:sz w:val="24"/>
          <w:szCs w:val="24"/>
        </w:rPr>
      </w:pPr>
      <w:r w:rsidRPr="00091BAA">
        <w:rPr>
          <w:rFonts w:ascii="Calibri" w:eastAsia="Calibri" w:hAnsi="Calibri" w:cs="Calibri"/>
          <w:sz w:val="24"/>
          <w:szCs w:val="24"/>
        </w:rPr>
        <w:lastRenderedPageBreak/>
        <w:t>К основным информационным дефицитам можно отнести следующее. На всех 20-ти обследованных сайтах отсутствует:</w:t>
      </w:r>
    </w:p>
    <w:p w:rsidR="00091BAA" w:rsidRPr="00091BAA" w:rsidRDefault="00091BAA" w:rsidP="00091BAA">
      <w:pPr>
        <w:numPr>
          <w:ilvl w:val="0"/>
          <w:numId w:val="20"/>
        </w:numPr>
        <w:contextualSpacing/>
        <w:rPr>
          <w:rFonts w:ascii="Calibri" w:eastAsia="Calibri" w:hAnsi="Calibri" w:cs="Calibri"/>
          <w:sz w:val="24"/>
          <w:szCs w:val="24"/>
        </w:rPr>
      </w:pPr>
      <w:r w:rsidRPr="00091BAA">
        <w:rPr>
          <w:rFonts w:ascii="Calibri" w:eastAsia="Calibri" w:hAnsi="Calibri" w:cs="Calibri"/>
          <w:sz w:val="24"/>
          <w:szCs w:val="24"/>
        </w:rPr>
        <w:t>ежегодный отчет о деятельности учреждения;</w:t>
      </w:r>
    </w:p>
    <w:p w:rsidR="00091BAA" w:rsidRPr="00091BAA" w:rsidRDefault="00091BAA" w:rsidP="00091BAA">
      <w:pPr>
        <w:numPr>
          <w:ilvl w:val="0"/>
          <w:numId w:val="20"/>
        </w:numPr>
        <w:contextualSpacing/>
        <w:rPr>
          <w:rFonts w:ascii="Calibri" w:eastAsia="Calibri" w:hAnsi="Calibri" w:cs="Calibri"/>
          <w:sz w:val="24"/>
          <w:szCs w:val="24"/>
        </w:rPr>
      </w:pPr>
      <w:r w:rsidRPr="00091BAA">
        <w:rPr>
          <w:rFonts w:ascii="Calibri" w:eastAsia="Calibri" w:hAnsi="Calibri" w:cs="Calibri"/>
          <w:sz w:val="24"/>
          <w:szCs w:val="24"/>
        </w:rPr>
        <w:t>информация о доступности здания  для инвалидов, передвигающихся на колясках (есть ли пандусы, вместительные туалеты и т. п.);</w:t>
      </w:r>
    </w:p>
    <w:p w:rsidR="00091BAA" w:rsidRPr="00091BAA" w:rsidRDefault="00091BAA" w:rsidP="00091BAA">
      <w:pPr>
        <w:numPr>
          <w:ilvl w:val="0"/>
          <w:numId w:val="20"/>
        </w:numPr>
        <w:contextualSpacing/>
        <w:rPr>
          <w:rFonts w:ascii="Calibri" w:eastAsia="Calibri" w:hAnsi="Calibri" w:cs="Calibri"/>
          <w:sz w:val="24"/>
          <w:szCs w:val="24"/>
        </w:rPr>
      </w:pPr>
      <w:r w:rsidRPr="00091BAA">
        <w:rPr>
          <w:rFonts w:ascii="Calibri" w:eastAsia="Calibri" w:hAnsi="Calibri" w:cs="Calibri"/>
          <w:sz w:val="24"/>
          <w:szCs w:val="24"/>
        </w:rPr>
        <w:t xml:space="preserve">информация о </w:t>
      </w:r>
      <w:proofErr w:type="spellStart"/>
      <w:r w:rsidRPr="00091BAA">
        <w:rPr>
          <w:rFonts w:ascii="Calibri" w:eastAsia="Calibri" w:hAnsi="Calibri" w:cs="Calibri"/>
          <w:sz w:val="24"/>
          <w:szCs w:val="24"/>
        </w:rPr>
        <w:t>пациентских</w:t>
      </w:r>
      <w:proofErr w:type="spellEnd"/>
      <w:r w:rsidRPr="00091BAA">
        <w:rPr>
          <w:rFonts w:ascii="Calibri" w:eastAsia="Calibri" w:hAnsi="Calibri" w:cs="Calibri"/>
          <w:sz w:val="24"/>
          <w:szCs w:val="24"/>
        </w:rPr>
        <w:t xml:space="preserve"> организациях;</w:t>
      </w:r>
    </w:p>
    <w:p w:rsidR="00091BAA" w:rsidRPr="00091BAA" w:rsidRDefault="00091BAA" w:rsidP="00091BAA">
      <w:pPr>
        <w:numPr>
          <w:ilvl w:val="0"/>
          <w:numId w:val="20"/>
        </w:numPr>
        <w:contextualSpacing/>
        <w:rPr>
          <w:rFonts w:ascii="Calibri" w:eastAsia="Calibri" w:hAnsi="Calibri" w:cs="Calibri"/>
          <w:sz w:val="24"/>
          <w:szCs w:val="24"/>
        </w:rPr>
      </w:pPr>
      <w:r w:rsidRPr="00091BAA">
        <w:rPr>
          <w:rFonts w:ascii="Calibri" w:eastAsia="Calibri" w:hAnsi="Calibri" w:cs="Calibri"/>
          <w:sz w:val="24"/>
          <w:szCs w:val="24"/>
        </w:rPr>
        <w:t>информация для спонсоров и благотворительных организаций;</w:t>
      </w:r>
    </w:p>
    <w:p w:rsidR="00091BAA" w:rsidRPr="00091BAA" w:rsidRDefault="00091BAA" w:rsidP="00091BAA">
      <w:pPr>
        <w:numPr>
          <w:ilvl w:val="0"/>
          <w:numId w:val="20"/>
        </w:numPr>
        <w:contextualSpacing/>
        <w:rPr>
          <w:rFonts w:ascii="Calibri" w:eastAsia="Calibri" w:hAnsi="Calibri" w:cs="Calibri"/>
          <w:sz w:val="24"/>
          <w:szCs w:val="24"/>
        </w:rPr>
      </w:pPr>
      <w:r w:rsidRPr="00091BAA">
        <w:rPr>
          <w:rFonts w:ascii="Calibri" w:eastAsia="Calibri" w:hAnsi="Calibri" w:cs="Calibri"/>
          <w:sz w:val="24"/>
          <w:szCs w:val="24"/>
        </w:rPr>
        <w:t xml:space="preserve">корпоративный блог (или блог главного врача) в </w:t>
      </w:r>
      <w:proofErr w:type="spellStart"/>
      <w:r w:rsidRPr="00091BAA">
        <w:rPr>
          <w:rFonts w:ascii="Calibri" w:eastAsia="Calibri" w:hAnsi="Calibri" w:cs="Calibri"/>
          <w:sz w:val="24"/>
          <w:szCs w:val="24"/>
        </w:rPr>
        <w:t>соц</w:t>
      </w:r>
      <w:proofErr w:type="gramStart"/>
      <w:r w:rsidRPr="00091BAA">
        <w:rPr>
          <w:rFonts w:ascii="Calibri" w:eastAsia="Calibri" w:hAnsi="Calibri" w:cs="Calibri"/>
          <w:sz w:val="24"/>
          <w:szCs w:val="24"/>
        </w:rPr>
        <w:t>.с</w:t>
      </w:r>
      <w:proofErr w:type="gramEnd"/>
      <w:r w:rsidRPr="00091BAA">
        <w:rPr>
          <w:rFonts w:ascii="Calibri" w:eastAsia="Calibri" w:hAnsi="Calibri" w:cs="Calibri"/>
          <w:sz w:val="24"/>
          <w:szCs w:val="24"/>
        </w:rPr>
        <w:t>етях</w:t>
      </w:r>
      <w:proofErr w:type="spellEnd"/>
      <w:r w:rsidRPr="00091BAA">
        <w:rPr>
          <w:rFonts w:ascii="Calibri" w:eastAsia="Calibri" w:hAnsi="Calibri" w:cs="Calibri"/>
          <w:sz w:val="24"/>
          <w:szCs w:val="24"/>
        </w:rPr>
        <w:t>;</w:t>
      </w:r>
    </w:p>
    <w:p w:rsidR="00091BAA" w:rsidRPr="00091BAA" w:rsidRDefault="00091BAA" w:rsidP="00091BAA">
      <w:pPr>
        <w:numPr>
          <w:ilvl w:val="0"/>
          <w:numId w:val="20"/>
        </w:numPr>
        <w:contextualSpacing/>
        <w:rPr>
          <w:rFonts w:ascii="Calibri" w:eastAsia="Calibri" w:hAnsi="Calibri" w:cs="Calibri"/>
          <w:sz w:val="24"/>
          <w:szCs w:val="24"/>
        </w:rPr>
      </w:pPr>
      <w:r w:rsidRPr="00091BAA">
        <w:rPr>
          <w:rFonts w:ascii="Calibri" w:eastAsia="Calibri" w:hAnsi="Calibri" w:cs="Calibri"/>
          <w:sz w:val="24"/>
          <w:szCs w:val="24"/>
        </w:rPr>
        <w:t>возможность подписаться на новости, получать адресные рассылки;</w:t>
      </w:r>
    </w:p>
    <w:p w:rsidR="00091BAA" w:rsidRPr="00091BAA" w:rsidRDefault="00091BAA" w:rsidP="00091BAA">
      <w:pPr>
        <w:numPr>
          <w:ilvl w:val="0"/>
          <w:numId w:val="20"/>
        </w:numPr>
        <w:contextualSpacing/>
        <w:rPr>
          <w:rFonts w:ascii="Calibri" w:eastAsia="Calibri" w:hAnsi="Calibri" w:cs="Calibri"/>
          <w:sz w:val="24"/>
          <w:szCs w:val="24"/>
        </w:rPr>
      </w:pPr>
      <w:r w:rsidRPr="00091BAA">
        <w:rPr>
          <w:rFonts w:ascii="Calibri" w:eastAsia="Calibri" w:hAnsi="Calibri" w:cs="Calibri"/>
          <w:sz w:val="24"/>
          <w:szCs w:val="24"/>
        </w:rPr>
        <w:t>ссылки на публикации в СМИ о деятельности учреждения;</w:t>
      </w:r>
    </w:p>
    <w:p w:rsidR="00091BAA" w:rsidRPr="00091BAA" w:rsidRDefault="00091BAA" w:rsidP="00091BAA">
      <w:pPr>
        <w:rPr>
          <w:rFonts w:ascii="Calibri" w:eastAsia="Calibri" w:hAnsi="Calibri" w:cs="Calibri"/>
          <w:sz w:val="24"/>
          <w:szCs w:val="24"/>
        </w:rPr>
      </w:pPr>
      <w:r w:rsidRPr="00091BAA">
        <w:rPr>
          <w:rFonts w:ascii="Calibri" w:eastAsia="Calibri" w:hAnsi="Calibri" w:cs="Calibri"/>
          <w:sz w:val="24"/>
          <w:szCs w:val="24"/>
        </w:rPr>
        <w:t xml:space="preserve">Всего на 2-х сайтах были обнаружены следующие критерии: </w:t>
      </w:r>
    </w:p>
    <w:tbl>
      <w:tblPr>
        <w:tblStyle w:val="a3"/>
        <w:tblW w:w="0" w:type="auto"/>
        <w:tblLook w:val="04A0" w:firstRow="1" w:lastRow="0" w:firstColumn="1" w:lastColumn="0" w:noHBand="0" w:noVBand="1"/>
      </w:tblPr>
      <w:tblGrid>
        <w:gridCol w:w="4785"/>
        <w:gridCol w:w="4786"/>
      </w:tblGrid>
      <w:tr w:rsidR="00091BAA" w:rsidRPr="00091BAA" w:rsidTr="00EB6940">
        <w:tc>
          <w:tcPr>
            <w:tcW w:w="4785" w:type="dxa"/>
            <w:vAlign w:val="center"/>
          </w:tcPr>
          <w:p w:rsidR="00091BAA" w:rsidRPr="00091BAA" w:rsidRDefault="00091BAA" w:rsidP="00091BAA">
            <w:pPr>
              <w:spacing w:after="200" w:line="276" w:lineRule="auto"/>
              <w:rPr>
                <w:rFonts w:ascii="Calibri" w:eastAsia="Calibri" w:hAnsi="Calibri" w:cs="Calibri"/>
                <w:b/>
                <w:sz w:val="24"/>
                <w:szCs w:val="24"/>
              </w:rPr>
            </w:pPr>
            <w:r w:rsidRPr="00091BAA">
              <w:rPr>
                <w:rFonts w:ascii="Calibri" w:eastAsia="Calibri" w:hAnsi="Calibri" w:cs="Calibri"/>
                <w:b/>
                <w:sz w:val="24"/>
                <w:szCs w:val="24"/>
              </w:rPr>
              <w:t xml:space="preserve">Критерии </w:t>
            </w:r>
          </w:p>
        </w:tc>
        <w:tc>
          <w:tcPr>
            <w:tcW w:w="4786" w:type="dxa"/>
            <w:vAlign w:val="center"/>
          </w:tcPr>
          <w:p w:rsidR="00091BAA" w:rsidRPr="00091BAA" w:rsidRDefault="00091BAA" w:rsidP="00091BAA">
            <w:pPr>
              <w:spacing w:after="200" w:line="276" w:lineRule="auto"/>
              <w:rPr>
                <w:rFonts w:ascii="Calibri" w:eastAsia="Calibri" w:hAnsi="Calibri" w:cs="Calibri"/>
                <w:b/>
                <w:sz w:val="24"/>
                <w:szCs w:val="24"/>
              </w:rPr>
            </w:pPr>
            <w:r w:rsidRPr="00091BAA">
              <w:rPr>
                <w:rFonts w:ascii="Calibri" w:eastAsia="Calibri" w:hAnsi="Calibri" w:cs="Calibri"/>
                <w:b/>
                <w:sz w:val="24"/>
                <w:szCs w:val="24"/>
              </w:rPr>
              <w:t xml:space="preserve">Учреждения </w:t>
            </w:r>
          </w:p>
        </w:tc>
      </w:tr>
      <w:tr w:rsidR="00091BAA" w:rsidRPr="00091BAA" w:rsidTr="00EB6940">
        <w:tc>
          <w:tcPr>
            <w:tcW w:w="4785" w:type="dxa"/>
            <w:vAlign w:val="center"/>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информация об участии в научной, исследовательской деятельности</w:t>
            </w:r>
          </w:p>
        </w:tc>
        <w:tc>
          <w:tcPr>
            <w:tcW w:w="4786" w:type="dxa"/>
            <w:vAlign w:val="center"/>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Городская клиническая поликлиника №5,  www.gkp5.perm.ru</w:t>
            </w:r>
          </w:p>
        </w:tc>
      </w:tr>
      <w:tr w:rsidR="00091BAA" w:rsidRPr="00091BAA" w:rsidTr="00EB6940">
        <w:tc>
          <w:tcPr>
            <w:tcW w:w="4785" w:type="dxa"/>
            <w:vAlign w:val="center"/>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информация о размещении заказов на поставки товаров, выполнение работ и оказание услуг для нужд учреждения</w:t>
            </w:r>
          </w:p>
        </w:tc>
        <w:tc>
          <w:tcPr>
            <w:tcW w:w="4786" w:type="dxa"/>
            <w:vMerge w:val="restart"/>
            <w:vAlign w:val="center"/>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Городская клиническая больница №4, www.gkb4.perm.ru</w:t>
            </w:r>
          </w:p>
          <w:p w:rsidR="00091BAA" w:rsidRPr="00091BAA" w:rsidRDefault="00091BAA" w:rsidP="00091BAA">
            <w:pPr>
              <w:spacing w:after="200" w:line="276" w:lineRule="auto"/>
              <w:rPr>
                <w:rFonts w:ascii="Calibri" w:eastAsia="Calibri" w:hAnsi="Calibri" w:cs="Calibri"/>
                <w:sz w:val="24"/>
                <w:szCs w:val="24"/>
              </w:rPr>
            </w:pPr>
          </w:p>
        </w:tc>
      </w:tr>
      <w:tr w:rsidR="00091BAA" w:rsidRPr="00091BAA" w:rsidTr="00EB6940">
        <w:tc>
          <w:tcPr>
            <w:tcW w:w="4785" w:type="dxa"/>
            <w:vAlign w:val="center"/>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форма для подачи электронного запроса на сайте</w:t>
            </w:r>
          </w:p>
        </w:tc>
        <w:tc>
          <w:tcPr>
            <w:tcW w:w="4786" w:type="dxa"/>
            <w:vMerge/>
            <w:vAlign w:val="center"/>
          </w:tcPr>
          <w:p w:rsidR="00091BAA" w:rsidRPr="00091BAA" w:rsidRDefault="00091BAA" w:rsidP="00091BAA">
            <w:pPr>
              <w:spacing w:after="200" w:line="276" w:lineRule="auto"/>
              <w:rPr>
                <w:rFonts w:ascii="Calibri" w:eastAsia="Calibri" w:hAnsi="Calibri" w:cs="Calibri"/>
                <w:sz w:val="24"/>
                <w:szCs w:val="24"/>
              </w:rPr>
            </w:pPr>
          </w:p>
        </w:tc>
      </w:tr>
    </w:tbl>
    <w:p w:rsidR="00091BAA" w:rsidRPr="00091BAA" w:rsidRDefault="00091BAA" w:rsidP="00091BAA">
      <w:pPr>
        <w:rPr>
          <w:rFonts w:ascii="Calibri" w:eastAsia="Calibri" w:hAnsi="Calibri" w:cs="Calibri"/>
          <w:sz w:val="24"/>
          <w:szCs w:val="24"/>
        </w:rPr>
      </w:pPr>
      <w:r w:rsidRPr="00091BAA">
        <w:rPr>
          <w:rFonts w:ascii="Calibri" w:eastAsia="Calibri" w:hAnsi="Calibri" w:cs="Calibri"/>
          <w:sz w:val="24"/>
          <w:szCs w:val="24"/>
        </w:rPr>
        <w:t xml:space="preserve">И лишь на 3-х сайтах были зафиксированы: </w:t>
      </w:r>
    </w:p>
    <w:tbl>
      <w:tblPr>
        <w:tblStyle w:val="a3"/>
        <w:tblW w:w="0" w:type="auto"/>
        <w:tblLook w:val="04A0" w:firstRow="1" w:lastRow="0" w:firstColumn="1" w:lastColumn="0" w:noHBand="0" w:noVBand="1"/>
      </w:tblPr>
      <w:tblGrid>
        <w:gridCol w:w="4785"/>
        <w:gridCol w:w="4786"/>
      </w:tblGrid>
      <w:tr w:rsidR="00091BAA" w:rsidRPr="00091BAA" w:rsidTr="00EB6940">
        <w:tc>
          <w:tcPr>
            <w:tcW w:w="4785" w:type="dxa"/>
            <w:vAlign w:val="center"/>
          </w:tcPr>
          <w:p w:rsidR="00091BAA" w:rsidRPr="00091BAA" w:rsidRDefault="00091BAA" w:rsidP="00091BAA">
            <w:pPr>
              <w:spacing w:after="200" w:line="276" w:lineRule="auto"/>
              <w:rPr>
                <w:rFonts w:ascii="Calibri" w:eastAsia="Calibri" w:hAnsi="Calibri" w:cs="Calibri"/>
                <w:b/>
                <w:sz w:val="24"/>
                <w:szCs w:val="24"/>
              </w:rPr>
            </w:pPr>
            <w:r w:rsidRPr="00091BAA">
              <w:rPr>
                <w:rFonts w:ascii="Calibri" w:eastAsia="Calibri" w:hAnsi="Calibri" w:cs="Calibri"/>
                <w:b/>
                <w:sz w:val="24"/>
                <w:szCs w:val="24"/>
              </w:rPr>
              <w:t xml:space="preserve">Критерии </w:t>
            </w:r>
          </w:p>
        </w:tc>
        <w:tc>
          <w:tcPr>
            <w:tcW w:w="4786" w:type="dxa"/>
            <w:vAlign w:val="center"/>
          </w:tcPr>
          <w:p w:rsidR="00091BAA" w:rsidRPr="00091BAA" w:rsidRDefault="00091BAA" w:rsidP="00091BAA">
            <w:pPr>
              <w:spacing w:after="200" w:line="276" w:lineRule="auto"/>
              <w:rPr>
                <w:rFonts w:ascii="Calibri" w:eastAsia="Calibri" w:hAnsi="Calibri" w:cs="Calibri"/>
                <w:b/>
                <w:sz w:val="24"/>
                <w:szCs w:val="24"/>
              </w:rPr>
            </w:pPr>
            <w:r w:rsidRPr="00091BAA">
              <w:rPr>
                <w:rFonts w:ascii="Calibri" w:eastAsia="Calibri" w:hAnsi="Calibri" w:cs="Calibri"/>
                <w:b/>
                <w:sz w:val="24"/>
                <w:szCs w:val="24"/>
              </w:rPr>
              <w:t xml:space="preserve">Учреждения </w:t>
            </w:r>
          </w:p>
        </w:tc>
      </w:tr>
      <w:tr w:rsidR="00091BAA" w:rsidRPr="00091BAA" w:rsidTr="00EB6940">
        <w:tc>
          <w:tcPr>
            <w:tcW w:w="4785" w:type="dxa"/>
            <w:vMerge w:val="restart"/>
            <w:vAlign w:val="center"/>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список страховых компаний, с которыми работает учреждение</w:t>
            </w:r>
          </w:p>
        </w:tc>
        <w:tc>
          <w:tcPr>
            <w:tcW w:w="4786" w:type="dxa"/>
            <w:vAlign w:val="center"/>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Городская поликлиника №12,    www.muzgp12.ucoz.ru</w:t>
            </w:r>
          </w:p>
        </w:tc>
      </w:tr>
      <w:tr w:rsidR="00091BAA" w:rsidRPr="00091BAA" w:rsidTr="00EB6940">
        <w:tc>
          <w:tcPr>
            <w:tcW w:w="4785" w:type="dxa"/>
            <w:vMerge/>
            <w:vAlign w:val="center"/>
          </w:tcPr>
          <w:p w:rsidR="00091BAA" w:rsidRPr="00091BAA" w:rsidRDefault="00091BAA" w:rsidP="00091BAA">
            <w:pPr>
              <w:spacing w:after="200" w:line="276" w:lineRule="auto"/>
              <w:rPr>
                <w:rFonts w:ascii="Calibri" w:eastAsia="Calibri" w:hAnsi="Calibri" w:cs="Calibri"/>
                <w:sz w:val="24"/>
                <w:szCs w:val="24"/>
              </w:rPr>
            </w:pPr>
          </w:p>
        </w:tc>
        <w:tc>
          <w:tcPr>
            <w:tcW w:w="4786" w:type="dxa"/>
            <w:vAlign w:val="center"/>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Городская Поликлиника №3,  www.permgp3.ru</w:t>
            </w:r>
          </w:p>
        </w:tc>
      </w:tr>
      <w:tr w:rsidR="00091BAA" w:rsidRPr="00091BAA" w:rsidTr="00EB6940">
        <w:tc>
          <w:tcPr>
            <w:tcW w:w="4785" w:type="dxa"/>
            <w:vMerge/>
            <w:vAlign w:val="center"/>
          </w:tcPr>
          <w:p w:rsidR="00091BAA" w:rsidRPr="00091BAA" w:rsidRDefault="00091BAA" w:rsidP="00091BAA">
            <w:pPr>
              <w:spacing w:after="200" w:line="276" w:lineRule="auto"/>
              <w:rPr>
                <w:rFonts w:ascii="Calibri" w:eastAsia="Calibri" w:hAnsi="Calibri" w:cs="Calibri"/>
                <w:sz w:val="24"/>
                <w:szCs w:val="24"/>
              </w:rPr>
            </w:pPr>
          </w:p>
        </w:tc>
        <w:tc>
          <w:tcPr>
            <w:tcW w:w="4786" w:type="dxa"/>
            <w:vAlign w:val="center"/>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Городская клиническая поликлиника №1,     www.gkp1.ru</w:t>
            </w:r>
          </w:p>
        </w:tc>
      </w:tr>
      <w:tr w:rsidR="00091BAA" w:rsidRPr="00091BAA" w:rsidTr="00EB6940">
        <w:tc>
          <w:tcPr>
            <w:tcW w:w="4785" w:type="dxa"/>
            <w:vMerge w:val="restart"/>
            <w:vAlign w:val="center"/>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 xml:space="preserve">Карта сайта </w:t>
            </w:r>
          </w:p>
          <w:p w:rsidR="00091BAA" w:rsidRPr="00091BAA" w:rsidRDefault="00091BAA" w:rsidP="00091BAA">
            <w:pPr>
              <w:spacing w:after="200" w:line="276" w:lineRule="auto"/>
              <w:rPr>
                <w:rFonts w:ascii="Calibri" w:eastAsia="Calibri" w:hAnsi="Calibri" w:cs="Calibri"/>
                <w:sz w:val="24"/>
                <w:szCs w:val="24"/>
              </w:rPr>
            </w:pPr>
          </w:p>
        </w:tc>
        <w:tc>
          <w:tcPr>
            <w:tcW w:w="4786" w:type="dxa"/>
            <w:vAlign w:val="center"/>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Городская клиническая поликлиника №5,  www.gkp5.perm.ru</w:t>
            </w:r>
          </w:p>
        </w:tc>
      </w:tr>
      <w:tr w:rsidR="00091BAA" w:rsidRPr="00091BAA" w:rsidTr="00EB6940">
        <w:tc>
          <w:tcPr>
            <w:tcW w:w="4785" w:type="dxa"/>
            <w:vMerge/>
            <w:vAlign w:val="center"/>
          </w:tcPr>
          <w:p w:rsidR="00091BAA" w:rsidRPr="00091BAA" w:rsidRDefault="00091BAA" w:rsidP="00091BAA">
            <w:pPr>
              <w:spacing w:after="200" w:line="276" w:lineRule="auto"/>
              <w:rPr>
                <w:rFonts w:ascii="Calibri" w:eastAsia="Calibri" w:hAnsi="Calibri" w:cs="Calibri"/>
                <w:sz w:val="24"/>
                <w:szCs w:val="24"/>
              </w:rPr>
            </w:pPr>
          </w:p>
        </w:tc>
        <w:tc>
          <w:tcPr>
            <w:tcW w:w="4786" w:type="dxa"/>
            <w:vAlign w:val="center"/>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Городская детская клиническая поликлиника №1, www.gdkp1.med-oms.ru</w:t>
            </w:r>
          </w:p>
        </w:tc>
      </w:tr>
      <w:tr w:rsidR="00091BAA" w:rsidRPr="00091BAA" w:rsidTr="00EB6940">
        <w:tc>
          <w:tcPr>
            <w:tcW w:w="4785" w:type="dxa"/>
            <w:vMerge/>
            <w:vAlign w:val="center"/>
          </w:tcPr>
          <w:p w:rsidR="00091BAA" w:rsidRPr="00091BAA" w:rsidRDefault="00091BAA" w:rsidP="00091BAA">
            <w:pPr>
              <w:spacing w:after="200" w:line="276" w:lineRule="auto"/>
              <w:rPr>
                <w:rFonts w:ascii="Calibri" w:eastAsia="Calibri" w:hAnsi="Calibri" w:cs="Calibri"/>
                <w:sz w:val="24"/>
                <w:szCs w:val="24"/>
              </w:rPr>
            </w:pPr>
          </w:p>
        </w:tc>
        <w:tc>
          <w:tcPr>
            <w:tcW w:w="4786" w:type="dxa"/>
            <w:vAlign w:val="center"/>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 xml:space="preserve">Городская детская поликлиника №3, www.permdgp3.lpu09.ru </w:t>
            </w:r>
          </w:p>
        </w:tc>
      </w:tr>
    </w:tbl>
    <w:p w:rsidR="00091BAA" w:rsidRPr="00091BAA" w:rsidRDefault="00091BAA" w:rsidP="00091BAA">
      <w:pPr>
        <w:rPr>
          <w:rFonts w:ascii="Calibri" w:eastAsia="Calibri" w:hAnsi="Calibri" w:cs="Calibri"/>
          <w:sz w:val="24"/>
          <w:szCs w:val="24"/>
        </w:rPr>
      </w:pPr>
    </w:p>
    <w:p w:rsidR="00091BAA" w:rsidRPr="00091BAA" w:rsidRDefault="00091BAA" w:rsidP="00091BAA">
      <w:pPr>
        <w:jc w:val="both"/>
        <w:rPr>
          <w:rFonts w:ascii="Calibri" w:eastAsia="Calibri" w:hAnsi="Calibri" w:cs="Times New Roman"/>
          <w:b/>
          <w:sz w:val="24"/>
        </w:rPr>
      </w:pPr>
      <w:r w:rsidRPr="00091BAA">
        <w:rPr>
          <w:rFonts w:ascii="Calibri" w:eastAsia="Calibri" w:hAnsi="Calibri" w:cs="Times New Roman"/>
          <w:b/>
          <w:sz w:val="24"/>
        </w:rPr>
        <w:lastRenderedPageBreak/>
        <w:t>ВЫВОДЫ</w:t>
      </w:r>
    </w:p>
    <w:p w:rsidR="00091BAA" w:rsidRPr="00091BAA" w:rsidRDefault="00091BAA" w:rsidP="00091BAA">
      <w:pPr>
        <w:jc w:val="both"/>
        <w:rPr>
          <w:rFonts w:ascii="Calibri" w:eastAsia="Calibri" w:hAnsi="Calibri" w:cs="Times New Roman"/>
          <w:b/>
          <w:sz w:val="24"/>
        </w:rPr>
      </w:pPr>
      <w:r w:rsidRPr="00091BAA">
        <w:rPr>
          <w:rFonts w:ascii="Calibri" w:eastAsia="Calibri" w:hAnsi="Calibri" w:cs="Times New Roman"/>
          <w:b/>
          <w:sz w:val="24"/>
        </w:rPr>
        <w:t>Положительное</w:t>
      </w:r>
    </w:p>
    <w:p w:rsidR="00091BAA" w:rsidRPr="00091BAA" w:rsidRDefault="00091BAA" w:rsidP="00091BAA">
      <w:pPr>
        <w:rPr>
          <w:rFonts w:ascii="Calibri" w:eastAsia="Calibri" w:hAnsi="Calibri" w:cs="Times New Roman"/>
          <w:sz w:val="24"/>
        </w:rPr>
      </w:pPr>
      <w:r w:rsidRPr="00091BAA">
        <w:rPr>
          <w:rFonts w:ascii="Calibri" w:eastAsia="Calibri" w:hAnsi="Calibri" w:cs="Times New Roman"/>
          <w:sz w:val="24"/>
        </w:rPr>
        <w:t>В целом на сайтах обследованных учреждений достаточно полно представлена «общая информация об учреждении» (</w:t>
      </w:r>
      <w:r w:rsidRPr="00091BAA">
        <w:rPr>
          <w:rFonts w:ascii="Calibri" w:eastAsia="Calibri" w:hAnsi="Calibri" w:cs="Calibri"/>
          <w:sz w:val="24"/>
          <w:szCs w:val="24"/>
        </w:rPr>
        <w:t xml:space="preserve">наименование, график работы, информация о структуре, документы, контакты) </w:t>
      </w:r>
      <w:r w:rsidRPr="00091BAA">
        <w:rPr>
          <w:rFonts w:ascii="Calibri" w:eastAsia="Calibri" w:hAnsi="Calibri" w:cs="Times New Roman"/>
          <w:sz w:val="24"/>
        </w:rPr>
        <w:t xml:space="preserve">и при этом сайты являются простыми и удобными с точки зрения навигации пользователей. При этом во время обследования не было зафиксировано технических сбоев и нарушений в работе сайтов. </w:t>
      </w:r>
    </w:p>
    <w:p w:rsidR="00091BAA" w:rsidRPr="00091BAA" w:rsidRDefault="00091BAA" w:rsidP="00091BAA">
      <w:pPr>
        <w:rPr>
          <w:rFonts w:ascii="Calibri" w:eastAsia="Calibri" w:hAnsi="Calibri" w:cs="Times New Roman"/>
          <w:sz w:val="24"/>
        </w:rPr>
      </w:pPr>
      <w:r w:rsidRPr="00091BAA">
        <w:rPr>
          <w:rFonts w:ascii="Calibri" w:eastAsia="Calibri" w:hAnsi="Calibri" w:cs="Times New Roman"/>
          <w:sz w:val="24"/>
        </w:rPr>
        <w:t>По итогам обследования лучшими учреждениями с точки зрения наполнения своих сайтов являются:</w:t>
      </w:r>
    </w:p>
    <w:tbl>
      <w:tblPr>
        <w:tblStyle w:val="a3"/>
        <w:tblW w:w="0" w:type="auto"/>
        <w:tblLook w:val="04A0" w:firstRow="1" w:lastRow="0" w:firstColumn="1" w:lastColumn="0" w:noHBand="0" w:noVBand="1"/>
      </w:tblPr>
      <w:tblGrid>
        <w:gridCol w:w="952"/>
        <w:gridCol w:w="4636"/>
        <w:gridCol w:w="2467"/>
        <w:gridCol w:w="1516"/>
      </w:tblGrid>
      <w:tr w:rsidR="00091BAA" w:rsidRPr="00091BAA" w:rsidTr="00EB6940">
        <w:trPr>
          <w:trHeight w:val="434"/>
        </w:trPr>
        <w:tc>
          <w:tcPr>
            <w:tcW w:w="952" w:type="dxa"/>
          </w:tcPr>
          <w:p w:rsidR="00091BAA" w:rsidRPr="00091BAA" w:rsidRDefault="00091BAA" w:rsidP="00091BAA">
            <w:pPr>
              <w:spacing w:after="200" w:line="276" w:lineRule="auto"/>
              <w:rPr>
                <w:rFonts w:ascii="Calibri" w:eastAsia="Calibri" w:hAnsi="Calibri" w:cs="Calibri"/>
                <w:b/>
                <w:sz w:val="24"/>
                <w:szCs w:val="24"/>
              </w:rPr>
            </w:pPr>
            <w:r w:rsidRPr="00091BAA">
              <w:rPr>
                <w:rFonts w:ascii="Calibri" w:eastAsia="Calibri" w:hAnsi="Calibri" w:cs="Calibri"/>
                <w:b/>
                <w:sz w:val="24"/>
                <w:szCs w:val="24"/>
              </w:rPr>
              <w:t>№</w:t>
            </w:r>
          </w:p>
        </w:tc>
        <w:tc>
          <w:tcPr>
            <w:tcW w:w="4636" w:type="dxa"/>
          </w:tcPr>
          <w:p w:rsidR="00091BAA" w:rsidRPr="00091BAA" w:rsidRDefault="00091BAA" w:rsidP="00091BAA">
            <w:pPr>
              <w:spacing w:after="200" w:line="276" w:lineRule="auto"/>
              <w:rPr>
                <w:rFonts w:ascii="Calibri" w:eastAsia="Calibri" w:hAnsi="Calibri" w:cs="Calibri"/>
                <w:b/>
                <w:sz w:val="24"/>
                <w:szCs w:val="24"/>
              </w:rPr>
            </w:pPr>
            <w:r w:rsidRPr="00091BAA">
              <w:rPr>
                <w:rFonts w:ascii="Calibri" w:eastAsia="Calibri" w:hAnsi="Calibri" w:cs="Calibri"/>
                <w:b/>
                <w:sz w:val="24"/>
                <w:szCs w:val="24"/>
              </w:rPr>
              <w:t xml:space="preserve">Наименование </w:t>
            </w:r>
          </w:p>
        </w:tc>
        <w:tc>
          <w:tcPr>
            <w:tcW w:w="2467" w:type="dxa"/>
          </w:tcPr>
          <w:p w:rsidR="00091BAA" w:rsidRPr="00091BAA" w:rsidRDefault="00091BAA" w:rsidP="00091BAA">
            <w:pPr>
              <w:spacing w:after="200" w:line="276" w:lineRule="auto"/>
              <w:rPr>
                <w:rFonts w:ascii="Calibri" w:eastAsia="Calibri" w:hAnsi="Calibri" w:cs="Calibri"/>
                <w:b/>
                <w:sz w:val="24"/>
                <w:szCs w:val="24"/>
              </w:rPr>
            </w:pPr>
            <w:r w:rsidRPr="00091BAA">
              <w:rPr>
                <w:rFonts w:ascii="Calibri" w:eastAsia="Calibri" w:hAnsi="Calibri" w:cs="Calibri"/>
                <w:b/>
                <w:sz w:val="24"/>
                <w:szCs w:val="24"/>
              </w:rPr>
              <w:t xml:space="preserve">Адрес </w:t>
            </w:r>
          </w:p>
        </w:tc>
        <w:tc>
          <w:tcPr>
            <w:tcW w:w="1516" w:type="dxa"/>
          </w:tcPr>
          <w:p w:rsidR="00091BAA" w:rsidRPr="00091BAA" w:rsidRDefault="00091BAA" w:rsidP="00091BAA">
            <w:pPr>
              <w:spacing w:after="200" w:line="276" w:lineRule="auto"/>
              <w:rPr>
                <w:rFonts w:ascii="Calibri" w:eastAsia="Calibri" w:hAnsi="Calibri" w:cs="Calibri"/>
                <w:b/>
                <w:sz w:val="24"/>
                <w:szCs w:val="24"/>
              </w:rPr>
            </w:pPr>
            <w:r w:rsidRPr="00091BAA">
              <w:rPr>
                <w:rFonts w:ascii="Calibri" w:eastAsia="Calibri" w:hAnsi="Calibri" w:cs="Calibri"/>
                <w:b/>
                <w:sz w:val="24"/>
                <w:szCs w:val="24"/>
              </w:rPr>
              <w:t xml:space="preserve">Баллы </w:t>
            </w:r>
          </w:p>
        </w:tc>
      </w:tr>
      <w:tr w:rsidR="00091BAA" w:rsidRPr="00091BAA" w:rsidTr="00EB6940">
        <w:trPr>
          <w:trHeight w:val="434"/>
        </w:trPr>
        <w:tc>
          <w:tcPr>
            <w:tcW w:w="952"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1</w:t>
            </w:r>
          </w:p>
        </w:tc>
        <w:tc>
          <w:tcPr>
            <w:tcW w:w="4636"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Городская клиническая больница №4</w:t>
            </w:r>
          </w:p>
        </w:tc>
        <w:tc>
          <w:tcPr>
            <w:tcW w:w="2467" w:type="dxa"/>
          </w:tcPr>
          <w:p w:rsidR="00091BAA" w:rsidRPr="00091BAA" w:rsidRDefault="005C04D6" w:rsidP="00091BAA">
            <w:pPr>
              <w:spacing w:after="200" w:line="276" w:lineRule="auto"/>
              <w:rPr>
                <w:rFonts w:ascii="Calibri" w:eastAsia="Calibri" w:hAnsi="Calibri" w:cs="Calibri"/>
                <w:sz w:val="24"/>
                <w:szCs w:val="24"/>
              </w:rPr>
            </w:pPr>
            <w:hyperlink r:id="rId42" w:history="1">
              <w:r w:rsidR="00091BAA" w:rsidRPr="00091BAA">
                <w:rPr>
                  <w:rFonts w:ascii="Calibri" w:eastAsia="Calibri" w:hAnsi="Calibri" w:cs="Calibri"/>
                  <w:color w:val="0000FF"/>
                  <w:sz w:val="24"/>
                  <w:szCs w:val="24"/>
                  <w:u w:val="single"/>
                </w:rPr>
                <w:t>www.gkb4.perm.ru</w:t>
              </w:r>
            </w:hyperlink>
            <w:r w:rsidR="00091BAA" w:rsidRPr="00091BAA">
              <w:rPr>
                <w:rFonts w:ascii="Calibri" w:eastAsia="Calibri" w:hAnsi="Calibri" w:cs="Calibri"/>
                <w:sz w:val="24"/>
                <w:szCs w:val="24"/>
              </w:rPr>
              <w:t xml:space="preserve"> </w:t>
            </w:r>
            <w:r w:rsidR="00091BAA" w:rsidRPr="00091BAA">
              <w:rPr>
                <w:rFonts w:ascii="Calibri" w:eastAsia="Calibri" w:hAnsi="Calibri" w:cs="Calibri"/>
                <w:sz w:val="24"/>
                <w:szCs w:val="24"/>
              </w:rPr>
              <w:tab/>
            </w:r>
          </w:p>
        </w:tc>
        <w:tc>
          <w:tcPr>
            <w:tcW w:w="1516"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26,5</w:t>
            </w:r>
          </w:p>
        </w:tc>
      </w:tr>
      <w:tr w:rsidR="00091BAA" w:rsidRPr="00091BAA" w:rsidTr="00EB6940">
        <w:trPr>
          <w:trHeight w:val="457"/>
        </w:trPr>
        <w:tc>
          <w:tcPr>
            <w:tcW w:w="952"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2</w:t>
            </w:r>
          </w:p>
        </w:tc>
        <w:tc>
          <w:tcPr>
            <w:tcW w:w="4636"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Городская клиническая поликлиника №5</w:t>
            </w:r>
          </w:p>
        </w:tc>
        <w:tc>
          <w:tcPr>
            <w:tcW w:w="2467" w:type="dxa"/>
          </w:tcPr>
          <w:p w:rsidR="00091BAA" w:rsidRPr="00091BAA" w:rsidRDefault="005C04D6" w:rsidP="00091BAA">
            <w:pPr>
              <w:spacing w:after="200" w:line="276" w:lineRule="auto"/>
              <w:rPr>
                <w:rFonts w:ascii="Calibri" w:eastAsia="Calibri" w:hAnsi="Calibri" w:cs="Calibri"/>
                <w:sz w:val="24"/>
                <w:szCs w:val="24"/>
              </w:rPr>
            </w:pPr>
            <w:hyperlink r:id="rId43" w:history="1">
              <w:r w:rsidR="00091BAA" w:rsidRPr="00091BAA">
                <w:rPr>
                  <w:rFonts w:ascii="Calibri" w:eastAsia="Calibri" w:hAnsi="Calibri" w:cs="Calibri"/>
                  <w:color w:val="0000FF"/>
                  <w:sz w:val="24"/>
                  <w:szCs w:val="24"/>
                  <w:u w:val="single"/>
                </w:rPr>
                <w:t>www.gkp5.perm.ru</w:t>
              </w:r>
            </w:hyperlink>
            <w:r w:rsidR="00091BAA" w:rsidRPr="00091BAA">
              <w:rPr>
                <w:rFonts w:ascii="Calibri" w:eastAsia="Calibri" w:hAnsi="Calibri" w:cs="Calibri"/>
                <w:sz w:val="24"/>
                <w:szCs w:val="24"/>
              </w:rPr>
              <w:tab/>
            </w:r>
          </w:p>
        </w:tc>
        <w:tc>
          <w:tcPr>
            <w:tcW w:w="1516"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25,5</w:t>
            </w:r>
          </w:p>
        </w:tc>
      </w:tr>
      <w:tr w:rsidR="00091BAA" w:rsidRPr="00091BAA" w:rsidTr="00EB6940">
        <w:trPr>
          <w:trHeight w:val="457"/>
        </w:trPr>
        <w:tc>
          <w:tcPr>
            <w:tcW w:w="952"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3</w:t>
            </w:r>
          </w:p>
        </w:tc>
        <w:tc>
          <w:tcPr>
            <w:tcW w:w="4636"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Городская поликлиника №2</w:t>
            </w:r>
          </w:p>
        </w:tc>
        <w:tc>
          <w:tcPr>
            <w:tcW w:w="2467" w:type="dxa"/>
          </w:tcPr>
          <w:p w:rsidR="00091BAA" w:rsidRPr="00091BAA" w:rsidRDefault="005C04D6" w:rsidP="00091BAA">
            <w:pPr>
              <w:spacing w:after="200" w:line="276" w:lineRule="auto"/>
              <w:rPr>
                <w:rFonts w:ascii="Calibri" w:eastAsia="Calibri" w:hAnsi="Calibri" w:cs="Calibri"/>
                <w:sz w:val="24"/>
                <w:szCs w:val="24"/>
              </w:rPr>
            </w:pPr>
            <w:hyperlink r:id="rId44" w:history="1">
              <w:r w:rsidR="00091BAA" w:rsidRPr="00091BAA">
                <w:rPr>
                  <w:rFonts w:ascii="Calibri" w:eastAsia="Calibri" w:hAnsi="Calibri" w:cs="Calibri"/>
                  <w:color w:val="0000FF"/>
                  <w:sz w:val="24"/>
                  <w:szCs w:val="24"/>
                  <w:u w:val="single"/>
                </w:rPr>
                <w:t>www.gp2.perm.ru</w:t>
              </w:r>
            </w:hyperlink>
          </w:p>
        </w:tc>
        <w:tc>
          <w:tcPr>
            <w:tcW w:w="1516"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24</w:t>
            </w:r>
          </w:p>
        </w:tc>
      </w:tr>
      <w:tr w:rsidR="00091BAA" w:rsidRPr="00091BAA" w:rsidTr="00EB6940">
        <w:trPr>
          <w:trHeight w:val="434"/>
        </w:trPr>
        <w:tc>
          <w:tcPr>
            <w:tcW w:w="952"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4</w:t>
            </w:r>
          </w:p>
        </w:tc>
        <w:tc>
          <w:tcPr>
            <w:tcW w:w="4636"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Городская поликлиника №12</w:t>
            </w:r>
          </w:p>
        </w:tc>
        <w:tc>
          <w:tcPr>
            <w:tcW w:w="2467" w:type="dxa"/>
          </w:tcPr>
          <w:p w:rsidR="00091BAA" w:rsidRPr="00091BAA" w:rsidRDefault="005C04D6" w:rsidP="00091BAA">
            <w:pPr>
              <w:spacing w:after="200" w:line="276" w:lineRule="auto"/>
              <w:rPr>
                <w:rFonts w:ascii="Calibri" w:eastAsia="Calibri" w:hAnsi="Calibri" w:cs="Calibri"/>
                <w:sz w:val="24"/>
                <w:szCs w:val="24"/>
              </w:rPr>
            </w:pPr>
            <w:hyperlink r:id="rId45" w:history="1">
              <w:r w:rsidR="00091BAA" w:rsidRPr="00091BAA">
                <w:rPr>
                  <w:rFonts w:ascii="Calibri" w:eastAsia="Calibri" w:hAnsi="Calibri" w:cs="Calibri"/>
                  <w:color w:val="0000FF"/>
                  <w:sz w:val="24"/>
                  <w:szCs w:val="24"/>
                  <w:u w:val="single"/>
                </w:rPr>
                <w:t>www.muzgp12.ucoz.ru</w:t>
              </w:r>
            </w:hyperlink>
          </w:p>
        </w:tc>
        <w:tc>
          <w:tcPr>
            <w:tcW w:w="1516" w:type="dxa"/>
          </w:tcPr>
          <w:p w:rsidR="00091BAA" w:rsidRPr="00091BAA" w:rsidRDefault="00091BAA" w:rsidP="00091BAA">
            <w:pPr>
              <w:spacing w:after="200" w:line="276" w:lineRule="auto"/>
              <w:rPr>
                <w:rFonts w:ascii="Calibri" w:eastAsia="Calibri" w:hAnsi="Calibri" w:cs="Calibri"/>
                <w:sz w:val="24"/>
                <w:szCs w:val="24"/>
              </w:rPr>
            </w:pPr>
            <w:r w:rsidRPr="00091BAA">
              <w:rPr>
                <w:rFonts w:ascii="Calibri" w:eastAsia="Calibri" w:hAnsi="Calibri" w:cs="Calibri"/>
                <w:sz w:val="24"/>
                <w:szCs w:val="24"/>
              </w:rPr>
              <w:t>24</w:t>
            </w:r>
          </w:p>
        </w:tc>
      </w:tr>
    </w:tbl>
    <w:p w:rsidR="00091BAA" w:rsidRPr="00091BAA" w:rsidRDefault="00091BAA" w:rsidP="00091BAA">
      <w:pPr>
        <w:rPr>
          <w:rFonts w:ascii="Calibri" w:eastAsia="Calibri" w:hAnsi="Calibri" w:cs="Times New Roman"/>
          <w:sz w:val="24"/>
        </w:rPr>
      </w:pPr>
      <w:r w:rsidRPr="00091BAA">
        <w:rPr>
          <w:rFonts w:ascii="Calibri" w:eastAsia="Calibri" w:hAnsi="Calibri" w:cs="Times New Roman"/>
          <w:sz w:val="24"/>
        </w:rPr>
        <w:t xml:space="preserve">При этом даже лучшие сайты набрали половину от максимально возможного количества баллов. </w:t>
      </w:r>
    </w:p>
    <w:p w:rsidR="00091BAA" w:rsidRPr="00091BAA" w:rsidRDefault="00091BAA" w:rsidP="00091BAA">
      <w:pPr>
        <w:rPr>
          <w:rFonts w:ascii="Calibri" w:eastAsia="Calibri" w:hAnsi="Calibri" w:cs="Calibri"/>
          <w:b/>
          <w:sz w:val="24"/>
          <w:szCs w:val="24"/>
        </w:rPr>
      </w:pPr>
      <w:r w:rsidRPr="00091BAA">
        <w:rPr>
          <w:rFonts w:ascii="Calibri" w:eastAsia="Calibri" w:hAnsi="Calibri" w:cs="Calibri"/>
          <w:b/>
          <w:sz w:val="24"/>
          <w:szCs w:val="24"/>
        </w:rPr>
        <w:t>Негативное</w:t>
      </w:r>
    </w:p>
    <w:p w:rsidR="00091BAA" w:rsidRPr="00091BAA" w:rsidRDefault="00091BAA" w:rsidP="00091BAA">
      <w:pPr>
        <w:rPr>
          <w:rFonts w:ascii="Calibri" w:eastAsia="Calibri" w:hAnsi="Calibri" w:cs="Times New Roman"/>
          <w:sz w:val="24"/>
        </w:rPr>
      </w:pPr>
      <w:r w:rsidRPr="00091BAA">
        <w:rPr>
          <w:rFonts w:ascii="Calibri" w:eastAsia="Calibri" w:hAnsi="Calibri" w:cs="Times New Roman"/>
          <w:sz w:val="24"/>
        </w:rPr>
        <w:t xml:space="preserve">Худшими учреждениями с точки зрения наполнения своих сайтов являются: </w:t>
      </w:r>
    </w:p>
    <w:tbl>
      <w:tblPr>
        <w:tblStyle w:val="a3"/>
        <w:tblW w:w="0" w:type="auto"/>
        <w:tblLook w:val="04A0" w:firstRow="1" w:lastRow="0" w:firstColumn="1" w:lastColumn="0" w:noHBand="0" w:noVBand="1"/>
      </w:tblPr>
      <w:tblGrid>
        <w:gridCol w:w="951"/>
        <w:gridCol w:w="4630"/>
        <w:gridCol w:w="2476"/>
        <w:gridCol w:w="1514"/>
      </w:tblGrid>
      <w:tr w:rsidR="00091BAA" w:rsidRPr="00091BAA" w:rsidTr="00EB6940">
        <w:trPr>
          <w:trHeight w:val="434"/>
        </w:trPr>
        <w:tc>
          <w:tcPr>
            <w:tcW w:w="959" w:type="dxa"/>
          </w:tcPr>
          <w:p w:rsidR="00091BAA" w:rsidRPr="00091BAA" w:rsidRDefault="00091BAA" w:rsidP="00091BAA">
            <w:pPr>
              <w:spacing w:after="200" w:line="276" w:lineRule="auto"/>
              <w:rPr>
                <w:rFonts w:ascii="Calibri" w:eastAsia="Calibri" w:hAnsi="Calibri" w:cs="Calibri"/>
                <w:b/>
                <w:sz w:val="24"/>
                <w:szCs w:val="24"/>
              </w:rPr>
            </w:pPr>
            <w:r w:rsidRPr="00091BAA">
              <w:rPr>
                <w:rFonts w:ascii="Calibri" w:eastAsia="Calibri" w:hAnsi="Calibri" w:cs="Calibri"/>
                <w:b/>
                <w:sz w:val="24"/>
                <w:szCs w:val="24"/>
              </w:rPr>
              <w:t>№</w:t>
            </w:r>
          </w:p>
        </w:tc>
        <w:tc>
          <w:tcPr>
            <w:tcW w:w="4678" w:type="dxa"/>
          </w:tcPr>
          <w:p w:rsidR="00091BAA" w:rsidRPr="00091BAA" w:rsidRDefault="00091BAA" w:rsidP="00091BAA">
            <w:pPr>
              <w:spacing w:after="200" w:line="276" w:lineRule="auto"/>
              <w:rPr>
                <w:rFonts w:ascii="Calibri" w:eastAsia="Calibri" w:hAnsi="Calibri" w:cs="Calibri"/>
                <w:b/>
                <w:sz w:val="24"/>
                <w:szCs w:val="24"/>
              </w:rPr>
            </w:pPr>
            <w:r w:rsidRPr="00091BAA">
              <w:rPr>
                <w:rFonts w:ascii="Calibri" w:eastAsia="Calibri" w:hAnsi="Calibri" w:cs="Calibri"/>
                <w:b/>
                <w:sz w:val="24"/>
                <w:szCs w:val="24"/>
              </w:rPr>
              <w:t xml:space="preserve">Наименование </w:t>
            </w:r>
          </w:p>
        </w:tc>
        <w:tc>
          <w:tcPr>
            <w:tcW w:w="2409" w:type="dxa"/>
          </w:tcPr>
          <w:p w:rsidR="00091BAA" w:rsidRPr="00091BAA" w:rsidRDefault="00091BAA" w:rsidP="00091BAA">
            <w:pPr>
              <w:spacing w:after="200" w:line="276" w:lineRule="auto"/>
              <w:rPr>
                <w:rFonts w:ascii="Calibri" w:eastAsia="Calibri" w:hAnsi="Calibri" w:cs="Calibri"/>
                <w:b/>
                <w:sz w:val="24"/>
                <w:szCs w:val="24"/>
              </w:rPr>
            </w:pPr>
            <w:r w:rsidRPr="00091BAA">
              <w:rPr>
                <w:rFonts w:ascii="Calibri" w:eastAsia="Calibri" w:hAnsi="Calibri" w:cs="Calibri"/>
                <w:b/>
                <w:sz w:val="24"/>
                <w:szCs w:val="24"/>
              </w:rPr>
              <w:t xml:space="preserve">Адрес </w:t>
            </w:r>
          </w:p>
        </w:tc>
        <w:tc>
          <w:tcPr>
            <w:tcW w:w="1525" w:type="dxa"/>
          </w:tcPr>
          <w:p w:rsidR="00091BAA" w:rsidRPr="00091BAA" w:rsidRDefault="00091BAA" w:rsidP="00091BAA">
            <w:pPr>
              <w:spacing w:after="200" w:line="276" w:lineRule="auto"/>
              <w:rPr>
                <w:rFonts w:ascii="Calibri" w:eastAsia="Calibri" w:hAnsi="Calibri" w:cs="Calibri"/>
                <w:b/>
                <w:sz w:val="24"/>
                <w:szCs w:val="24"/>
              </w:rPr>
            </w:pPr>
            <w:r w:rsidRPr="00091BAA">
              <w:rPr>
                <w:rFonts w:ascii="Calibri" w:eastAsia="Calibri" w:hAnsi="Calibri" w:cs="Calibri"/>
                <w:b/>
                <w:sz w:val="24"/>
                <w:szCs w:val="24"/>
              </w:rPr>
              <w:t xml:space="preserve">Баллы </w:t>
            </w:r>
          </w:p>
        </w:tc>
      </w:tr>
      <w:tr w:rsidR="00091BAA" w:rsidRPr="00091BAA" w:rsidTr="00EB6940">
        <w:tc>
          <w:tcPr>
            <w:tcW w:w="959" w:type="dxa"/>
          </w:tcPr>
          <w:p w:rsidR="00091BAA" w:rsidRPr="00091BAA" w:rsidRDefault="00091BAA" w:rsidP="00091BAA">
            <w:pPr>
              <w:numPr>
                <w:ilvl w:val="0"/>
                <w:numId w:val="26"/>
              </w:numPr>
              <w:spacing w:after="200" w:line="276" w:lineRule="auto"/>
              <w:contextualSpacing/>
              <w:rPr>
                <w:rFonts w:ascii="Calibri" w:eastAsia="Calibri" w:hAnsi="Calibri" w:cs="Times New Roman"/>
                <w:sz w:val="24"/>
              </w:rPr>
            </w:pPr>
          </w:p>
        </w:tc>
        <w:tc>
          <w:tcPr>
            <w:tcW w:w="4678" w:type="dxa"/>
          </w:tcPr>
          <w:p w:rsidR="00091BAA" w:rsidRPr="00091BAA" w:rsidRDefault="00091BAA" w:rsidP="00091BAA">
            <w:pPr>
              <w:spacing w:after="200" w:line="276" w:lineRule="auto"/>
              <w:rPr>
                <w:rFonts w:ascii="Calibri" w:eastAsia="Calibri" w:hAnsi="Calibri" w:cs="Times New Roman"/>
                <w:sz w:val="24"/>
              </w:rPr>
            </w:pPr>
            <w:r w:rsidRPr="00091BAA">
              <w:rPr>
                <w:rFonts w:ascii="Calibri" w:eastAsia="Calibri" w:hAnsi="Calibri" w:cs="Calibri"/>
                <w:sz w:val="24"/>
                <w:szCs w:val="24"/>
              </w:rPr>
              <w:t>Городская детская клиническая больница №15</w:t>
            </w:r>
          </w:p>
        </w:tc>
        <w:tc>
          <w:tcPr>
            <w:tcW w:w="2409" w:type="dxa"/>
          </w:tcPr>
          <w:p w:rsidR="00091BAA" w:rsidRPr="00091BAA" w:rsidRDefault="005C04D6" w:rsidP="00091BAA">
            <w:pPr>
              <w:spacing w:after="200" w:line="276" w:lineRule="auto"/>
              <w:rPr>
                <w:rFonts w:ascii="Calibri" w:eastAsia="Calibri" w:hAnsi="Calibri" w:cs="Calibri"/>
                <w:sz w:val="24"/>
                <w:szCs w:val="24"/>
              </w:rPr>
            </w:pPr>
            <w:hyperlink r:id="rId46" w:history="1">
              <w:r w:rsidR="00091BAA" w:rsidRPr="00091BAA">
                <w:rPr>
                  <w:rFonts w:ascii="Calibri" w:eastAsia="Calibri" w:hAnsi="Calibri" w:cs="Calibri"/>
                  <w:color w:val="0000FF"/>
                  <w:sz w:val="24"/>
                  <w:szCs w:val="24"/>
                  <w:u w:val="single"/>
                </w:rPr>
                <w:t>http://gdkb15.ru/</w:t>
              </w:r>
            </w:hyperlink>
            <w:r w:rsidR="00091BAA" w:rsidRPr="00091BAA">
              <w:rPr>
                <w:rFonts w:ascii="Calibri" w:eastAsia="Calibri" w:hAnsi="Calibri" w:cs="Calibri"/>
                <w:sz w:val="24"/>
                <w:szCs w:val="24"/>
              </w:rPr>
              <w:t xml:space="preserve"> </w:t>
            </w:r>
          </w:p>
          <w:p w:rsidR="00091BAA" w:rsidRPr="00091BAA" w:rsidRDefault="00091BAA" w:rsidP="00091BAA">
            <w:pPr>
              <w:spacing w:after="200" w:line="276" w:lineRule="auto"/>
              <w:rPr>
                <w:rFonts w:ascii="Calibri" w:eastAsia="Calibri" w:hAnsi="Calibri" w:cs="Times New Roman"/>
                <w:sz w:val="24"/>
              </w:rPr>
            </w:pPr>
          </w:p>
        </w:tc>
        <w:tc>
          <w:tcPr>
            <w:tcW w:w="1525" w:type="dxa"/>
          </w:tcPr>
          <w:p w:rsidR="00091BAA" w:rsidRPr="00091BAA" w:rsidRDefault="00091BAA" w:rsidP="00091BAA">
            <w:pPr>
              <w:spacing w:after="200" w:line="276" w:lineRule="auto"/>
              <w:rPr>
                <w:rFonts w:ascii="Calibri" w:eastAsia="Calibri" w:hAnsi="Calibri" w:cs="Times New Roman"/>
                <w:sz w:val="24"/>
              </w:rPr>
            </w:pPr>
            <w:r w:rsidRPr="00091BAA">
              <w:rPr>
                <w:rFonts w:ascii="Calibri" w:eastAsia="Calibri" w:hAnsi="Calibri" w:cs="Times New Roman"/>
                <w:sz w:val="24"/>
              </w:rPr>
              <w:t>11,5</w:t>
            </w:r>
          </w:p>
        </w:tc>
      </w:tr>
      <w:tr w:rsidR="00091BAA" w:rsidRPr="00091BAA" w:rsidTr="00EB6940">
        <w:tc>
          <w:tcPr>
            <w:tcW w:w="959" w:type="dxa"/>
          </w:tcPr>
          <w:p w:rsidR="00091BAA" w:rsidRPr="00091BAA" w:rsidRDefault="00091BAA" w:rsidP="00091BAA">
            <w:pPr>
              <w:numPr>
                <w:ilvl w:val="0"/>
                <w:numId w:val="26"/>
              </w:numPr>
              <w:spacing w:after="200" w:line="276" w:lineRule="auto"/>
              <w:contextualSpacing/>
              <w:rPr>
                <w:rFonts w:ascii="Calibri" w:eastAsia="Calibri" w:hAnsi="Calibri" w:cs="Times New Roman"/>
                <w:sz w:val="24"/>
              </w:rPr>
            </w:pPr>
          </w:p>
        </w:tc>
        <w:tc>
          <w:tcPr>
            <w:tcW w:w="4678" w:type="dxa"/>
          </w:tcPr>
          <w:p w:rsidR="00091BAA" w:rsidRPr="00091BAA" w:rsidRDefault="00091BAA" w:rsidP="00091BAA">
            <w:pPr>
              <w:spacing w:after="200" w:line="276" w:lineRule="auto"/>
              <w:rPr>
                <w:rFonts w:ascii="Calibri" w:eastAsia="Calibri" w:hAnsi="Calibri" w:cs="Times New Roman"/>
                <w:sz w:val="24"/>
              </w:rPr>
            </w:pPr>
            <w:r w:rsidRPr="00091BAA">
              <w:rPr>
                <w:rFonts w:ascii="Calibri" w:eastAsia="Calibri" w:hAnsi="Calibri" w:cs="Calibri"/>
                <w:sz w:val="24"/>
                <w:szCs w:val="24"/>
              </w:rPr>
              <w:t>Городская поликлиника №11</w:t>
            </w:r>
          </w:p>
        </w:tc>
        <w:tc>
          <w:tcPr>
            <w:tcW w:w="2409" w:type="dxa"/>
          </w:tcPr>
          <w:p w:rsidR="00091BAA" w:rsidRPr="00091BAA" w:rsidRDefault="005C04D6" w:rsidP="00091BAA">
            <w:pPr>
              <w:spacing w:after="200" w:line="276" w:lineRule="auto"/>
              <w:rPr>
                <w:rFonts w:ascii="Calibri" w:eastAsia="Calibri" w:hAnsi="Calibri" w:cs="Calibri"/>
                <w:sz w:val="24"/>
                <w:szCs w:val="24"/>
              </w:rPr>
            </w:pPr>
            <w:hyperlink r:id="rId47" w:history="1">
              <w:r w:rsidR="00091BAA" w:rsidRPr="00091BAA">
                <w:rPr>
                  <w:rFonts w:ascii="Calibri" w:eastAsia="Calibri" w:hAnsi="Calibri" w:cs="Calibri"/>
                  <w:color w:val="0000FF"/>
                  <w:sz w:val="24"/>
                  <w:szCs w:val="24"/>
                  <w:u w:val="single"/>
                </w:rPr>
                <w:t>http://permgp11.ru/</w:t>
              </w:r>
            </w:hyperlink>
            <w:r w:rsidR="00091BAA" w:rsidRPr="00091BAA">
              <w:rPr>
                <w:rFonts w:ascii="Calibri" w:eastAsia="Calibri" w:hAnsi="Calibri" w:cs="Calibri"/>
                <w:sz w:val="24"/>
                <w:szCs w:val="24"/>
              </w:rPr>
              <w:t xml:space="preserve"> </w:t>
            </w:r>
          </w:p>
          <w:p w:rsidR="00091BAA" w:rsidRPr="00091BAA" w:rsidRDefault="00091BAA" w:rsidP="00091BAA">
            <w:pPr>
              <w:spacing w:after="200" w:line="276" w:lineRule="auto"/>
              <w:rPr>
                <w:rFonts w:ascii="Calibri" w:eastAsia="Calibri" w:hAnsi="Calibri" w:cs="Times New Roman"/>
                <w:sz w:val="24"/>
              </w:rPr>
            </w:pPr>
          </w:p>
        </w:tc>
        <w:tc>
          <w:tcPr>
            <w:tcW w:w="1525" w:type="dxa"/>
          </w:tcPr>
          <w:p w:rsidR="00091BAA" w:rsidRPr="00091BAA" w:rsidRDefault="00091BAA" w:rsidP="00091BAA">
            <w:pPr>
              <w:spacing w:after="200" w:line="276" w:lineRule="auto"/>
              <w:rPr>
                <w:rFonts w:ascii="Calibri" w:eastAsia="Calibri" w:hAnsi="Calibri" w:cs="Times New Roman"/>
                <w:sz w:val="24"/>
              </w:rPr>
            </w:pPr>
            <w:r w:rsidRPr="00091BAA">
              <w:rPr>
                <w:rFonts w:ascii="Calibri" w:eastAsia="Calibri" w:hAnsi="Calibri" w:cs="Times New Roman"/>
                <w:sz w:val="24"/>
              </w:rPr>
              <w:t>11</w:t>
            </w:r>
          </w:p>
        </w:tc>
      </w:tr>
      <w:tr w:rsidR="00091BAA" w:rsidRPr="00091BAA" w:rsidTr="00EB6940">
        <w:tc>
          <w:tcPr>
            <w:tcW w:w="959" w:type="dxa"/>
          </w:tcPr>
          <w:p w:rsidR="00091BAA" w:rsidRPr="00091BAA" w:rsidRDefault="00091BAA" w:rsidP="00091BAA">
            <w:pPr>
              <w:numPr>
                <w:ilvl w:val="0"/>
                <w:numId w:val="26"/>
              </w:numPr>
              <w:spacing w:after="200" w:line="276" w:lineRule="auto"/>
              <w:contextualSpacing/>
              <w:rPr>
                <w:rFonts w:ascii="Calibri" w:eastAsia="Calibri" w:hAnsi="Calibri" w:cs="Times New Roman"/>
                <w:sz w:val="24"/>
              </w:rPr>
            </w:pPr>
          </w:p>
        </w:tc>
        <w:tc>
          <w:tcPr>
            <w:tcW w:w="4678" w:type="dxa"/>
          </w:tcPr>
          <w:p w:rsidR="00091BAA" w:rsidRPr="00091BAA" w:rsidRDefault="00091BAA" w:rsidP="00091BAA">
            <w:pPr>
              <w:spacing w:after="200" w:line="276" w:lineRule="auto"/>
              <w:rPr>
                <w:rFonts w:ascii="Calibri" w:eastAsia="Calibri" w:hAnsi="Calibri" w:cs="Times New Roman"/>
                <w:sz w:val="24"/>
              </w:rPr>
            </w:pPr>
            <w:r w:rsidRPr="00091BAA">
              <w:rPr>
                <w:rFonts w:ascii="Calibri" w:eastAsia="Calibri" w:hAnsi="Calibri" w:cs="Calibri"/>
                <w:sz w:val="24"/>
                <w:szCs w:val="24"/>
              </w:rPr>
              <w:t>Городская детская клиническая больница № 9</w:t>
            </w:r>
          </w:p>
        </w:tc>
        <w:tc>
          <w:tcPr>
            <w:tcW w:w="2409" w:type="dxa"/>
          </w:tcPr>
          <w:p w:rsidR="00091BAA" w:rsidRPr="00091BAA" w:rsidRDefault="005C04D6" w:rsidP="00091BAA">
            <w:pPr>
              <w:spacing w:after="200" w:line="276" w:lineRule="auto"/>
              <w:rPr>
                <w:rFonts w:ascii="Calibri" w:eastAsia="Calibri" w:hAnsi="Calibri" w:cs="Calibri"/>
                <w:sz w:val="24"/>
                <w:szCs w:val="24"/>
              </w:rPr>
            </w:pPr>
            <w:hyperlink r:id="rId48" w:history="1">
              <w:r w:rsidR="00091BAA" w:rsidRPr="00091BAA">
                <w:rPr>
                  <w:rFonts w:ascii="Calibri" w:eastAsia="Calibri" w:hAnsi="Calibri" w:cs="Calibri"/>
                  <w:color w:val="0000FF"/>
                  <w:sz w:val="24"/>
                  <w:szCs w:val="24"/>
                  <w:u w:val="single"/>
                </w:rPr>
                <w:t>http://bolnica9.psu.ru/</w:t>
              </w:r>
            </w:hyperlink>
            <w:r w:rsidR="00091BAA" w:rsidRPr="00091BAA">
              <w:rPr>
                <w:rFonts w:ascii="Calibri" w:eastAsia="Calibri" w:hAnsi="Calibri" w:cs="Calibri"/>
                <w:sz w:val="24"/>
                <w:szCs w:val="24"/>
              </w:rPr>
              <w:t xml:space="preserve"> </w:t>
            </w:r>
          </w:p>
          <w:p w:rsidR="00091BAA" w:rsidRPr="00091BAA" w:rsidRDefault="00091BAA" w:rsidP="00091BAA">
            <w:pPr>
              <w:spacing w:after="200" w:line="276" w:lineRule="auto"/>
              <w:rPr>
                <w:rFonts w:ascii="Calibri" w:eastAsia="Calibri" w:hAnsi="Calibri" w:cs="Times New Roman"/>
                <w:sz w:val="24"/>
              </w:rPr>
            </w:pPr>
          </w:p>
        </w:tc>
        <w:tc>
          <w:tcPr>
            <w:tcW w:w="1525" w:type="dxa"/>
          </w:tcPr>
          <w:p w:rsidR="00091BAA" w:rsidRPr="00091BAA" w:rsidRDefault="00091BAA" w:rsidP="00091BAA">
            <w:pPr>
              <w:spacing w:after="200" w:line="276" w:lineRule="auto"/>
              <w:rPr>
                <w:rFonts w:ascii="Calibri" w:eastAsia="Calibri" w:hAnsi="Calibri" w:cs="Times New Roman"/>
                <w:sz w:val="24"/>
              </w:rPr>
            </w:pPr>
            <w:r w:rsidRPr="00091BAA">
              <w:rPr>
                <w:rFonts w:ascii="Calibri" w:eastAsia="Calibri" w:hAnsi="Calibri" w:cs="Times New Roman"/>
                <w:sz w:val="24"/>
              </w:rPr>
              <w:t>10</w:t>
            </w:r>
          </w:p>
        </w:tc>
      </w:tr>
    </w:tbl>
    <w:p w:rsidR="00091BAA" w:rsidRPr="00091BAA" w:rsidRDefault="00091BAA" w:rsidP="00091BAA">
      <w:pPr>
        <w:rPr>
          <w:rFonts w:ascii="Calibri" w:eastAsia="Calibri" w:hAnsi="Calibri" w:cs="Calibri"/>
          <w:sz w:val="24"/>
          <w:szCs w:val="24"/>
        </w:rPr>
      </w:pPr>
    </w:p>
    <w:p w:rsidR="00091BAA" w:rsidRPr="00091BAA" w:rsidRDefault="00091BAA" w:rsidP="00091BAA">
      <w:pPr>
        <w:rPr>
          <w:rFonts w:ascii="Calibri" w:eastAsia="Calibri" w:hAnsi="Calibri" w:cs="Calibri"/>
          <w:sz w:val="24"/>
          <w:szCs w:val="24"/>
        </w:rPr>
      </w:pPr>
      <w:r w:rsidRPr="00091BAA">
        <w:rPr>
          <w:rFonts w:ascii="Calibri" w:eastAsia="Calibri" w:hAnsi="Calibri" w:cs="Calibri"/>
          <w:sz w:val="24"/>
          <w:szCs w:val="24"/>
        </w:rPr>
        <w:t xml:space="preserve">На всех обследованных сайтах слабо представлена информация об услугах учреждения, дополнительная информация и сервисы и обратная связь. </w:t>
      </w:r>
    </w:p>
    <w:p w:rsidR="00091BAA" w:rsidRPr="00091BAA" w:rsidRDefault="00091BAA" w:rsidP="00091BAA">
      <w:pPr>
        <w:rPr>
          <w:rFonts w:ascii="Calibri" w:eastAsia="Calibri" w:hAnsi="Calibri" w:cs="Calibri"/>
          <w:sz w:val="24"/>
          <w:szCs w:val="24"/>
        </w:rPr>
      </w:pPr>
      <w:r w:rsidRPr="00091BAA">
        <w:rPr>
          <w:rFonts w:ascii="Calibri" w:eastAsia="Calibri" w:hAnsi="Calibri" w:cs="Calibri"/>
          <w:sz w:val="24"/>
          <w:szCs w:val="24"/>
        </w:rPr>
        <w:t>На всех обследованных сайтах отсутствуют:</w:t>
      </w:r>
    </w:p>
    <w:p w:rsidR="00091BAA" w:rsidRPr="00091BAA" w:rsidRDefault="00091BAA" w:rsidP="00091BAA">
      <w:pPr>
        <w:numPr>
          <w:ilvl w:val="0"/>
          <w:numId w:val="25"/>
        </w:numPr>
        <w:contextualSpacing/>
        <w:rPr>
          <w:rFonts w:ascii="Calibri" w:eastAsia="Calibri" w:hAnsi="Calibri" w:cs="Calibri"/>
          <w:sz w:val="24"/>
          <w:szCs w:val="24"/>
        </w:rPr>
      </w:pPr>
      <w:r w:rsidRPr="00091BAA">
        <w:rPr>
          <w:rFonts w:ascii="Calibri" w:eastAsia="Calibri" w:hAnsi="Calibri" w:cs="Calibri"/>
          <w:sz w:val="24"/>
          <w:szCs w:val="24"/>
        </w:rPr>
        <w:lastRenderedPageBreak/>
        <w:t>ежегодный отчет о деятельности учреждения;</w:t>
      </w:r>
    </w:p>
    <w:p w:rsidR="00091BAA" w:rsidRPr="00091BAA" w:rsidRDefault="00091BAA" w:rsidP="00091BAA">
      <w:pPr>
        <w:numPr>
          <w:ilvl w:val="0"/>
          <w:numId w:val="25"/>
        </w:numPr>
        <w:contextualSpacing/>
        <w:rPr>
          <w:rFonts w:ascii="Calibri" w:eastAsia="Calibri" w:hAnsi="Calibri" w:cs="Calibri"/>
          <w:sz w:val="24"/>
          <w:szCs w:val="24"/>
        </w:rPr>
      </w:pPr>
      <w:r w:rsidRPr="00091BAA">
        <w:rPr>
          <w:rFonts w:ascii="Calibri" w:eastAsia="Calibri" w:hAnsi="Calibri" w:cs="Calibri"/>
          <w:sz w:val="24"/>
          <w:szCs w:val="24"/>
        </w:rPr>
        <w:t>информация о доступности здания  для инвалидов, передвигающихся на колясках (есть ли пандусы, вместительные туалеты и т. п.);</w:t>
      </w:r>
    </w:p>
    <w:p w:rsidR="00091BAA" w:rsidRPr="00091BAA" w:rsidRDefault="00091BAA" w:rsidP="00091BAA">
      <w:pPr>
        <w:numPr>
          <w:ilvl w:val="0"/>
          <w:numId w:val="25"/>
        </w:numPr>
        <w:contextualSpacing/>
        <w:rPr>
          <w:rFonts w:ascii="Calibri" w:eastAsia="Calibri" w:hAnsi="Calibri" w:cs="Calibri"/>
          <w:sz w:val="24"/>
          <w:szCs w:val="24"/>
        </w:rPr>
      </w:pPr>
      <w:r w:rsidRPr="00091BAA">
        <w:rPr>
          <w:rFonts w:ascii="Calibri" w:eastAsia="Calibri" w:hAnsi="Calibri" w:cs="Calibri"/>
          <w:sz w:val="24"/>
          <w:szCs w:val="24"/>
        </w:rPr>
        <w:t xml:space="preserve">информация о </w:t>
      </w:r>
      <w:proofErr w:type="spellStart"/>
      <w:r w:rsidRPr="00091BAA">
        <w:rPr>
          <w:rFonts w:ascii="Calibri" w:eastAsia="Calibri" w:hAnsi="Calibri" w:cs="Calibri"/>
          <w:sz w:val="24"/>
          <w:szCs w:val="24"/>
        </w:rPr>
        <w:t>пациентских</w:t>
      </w:r>
      <w:proofErr w:type="spellEnd"/>
      <w:r w:rsidRPr="00091BAA">
        <w:rPr>
          <w:rFonts w:ascii="Calibri" w:eastAsia="Calibri" w:hAnsi="Calibri" w:cs="Calibri"/>
          <w:sz w:val="24"/>
          <w:szCs w:val="24"/>
        </w:rPr>
        <w:t xml:space="preserve"> организациях;</w:t>
      </w:r>
    </w:p>
    <w:p w:rsidR="00091BAA" w:rsidRPr="00091BAA" w:rsidRDefault="00091BAA" w:rsidP="00091BAA">
      <w:pPr>
        <w:numPr>
          <w:ilvl w:val="0"/>
          <w:numId w:val="25"/>
        </w:numPr>
        <w:contextualSpacing/>
        <w:rPr>
          <w:rFonts w:ascii="Calibri" w:eastAsia="Calibri" w:hAnsi="Calibri" w:cs="Calibri"/>
          <w:sz w:val="24"/>
          <w:szCs w:val="24"/>
        </w:rPr>
      </w:pPr>
      <w:r w:rsidRPr="00091BAA">
        <w:rPr>
          <w:rFonts w:ascii="Calibri" w:eastAsia="Calibri" w:hAnsi="Calibri" w:cs="Calibri"/>
          <w:sz w:val="24"/>
          <w:szCs w:val="24"/>
        </w:rPr>
        <w:t>информация для спонсоров и благотворительных организаций;</w:t>
      </w:r>
    </w:p>
    <w:p w:rsidR="00091BAA" w:rsidRPr="00091BAA" w:rsidRDefault="00091BAA" w:rsidP="00091BAA">
      <w:pPr>
        <w:numPr>
          <w:ilvl w:val="0"/>
          <w:numId w:val="25"/>
        </w:numPr>
        <w:contextualSpacing/>
        <w:rPr>
          <w:rFonts w:ascii="Calibri" w:eastAsia="Calibri" w:hAnsi="Calibri" w:cs="Calibri"/>
          <w:sz w:val="24"/>
          <w:szCs w:val="24"/>
        </w:rPr>
      </w:pPr>
      <w:r w:rsidRPr="00091BAA">
        <w:rPr>
          <w:rFonts w:ascii="Calibri" w:eastAsia="Calibri" w:hAnsi="Calibri" w:cs="Calibri"/>
          <w:sz w:val="24"/>
          <w:szCs w:val="24"/>
        </w:rPr>
        <w:t xml:space="preserve">корпоративный блог (или блог главного врача) в </w:t>
      </w:r>
      <w:proofErr w:type="spellStart"/>
      <w:r w:rsidRPr="00091BAA">
        <w:rPr>
          <w:rFonts w:ascii="Calibri" w:eastAsia="Calibri" w:hAnsi="Calibri" w:cs="Calibri"/>
          <w:sz w:val="24"/>
          <w:szCs w:val="24"/>
        </w:rPr>
        <w:t>соц</w:t>
      </w:r>
      <w:proofErr w:type="gramStart"/>
      <w:r w:rsidRPr="00091BAA">
        <w:rPr>
          <w:rFonts w:ascii="Calibri" w:eastAsia="Calibri" w:hAnsi="Calibri" w:cs="Calibri"/>
          <w:sz w:val="24"/>
          <w:szCs w:val="24"/>
        </w:rPr>
        <w:t>.с</w:t>
      </w:r>
      <w:proofErr w:type="gramEnd"/>
      <w:r w:rsidRPr="00091BAA">
        <w:rPr>
          <w:rFonts w:ascii="Calibri" w:eastAsia="Calibri" w:hAnsi="Calibri" w:cs="Calibri"/>
          <w:sz w:val="24"/>
          <w:szCs w:val="24"/>
        </w:rPr>
        <w:t>етях</w:t>
      </w:r>
      <w:proofErr w:type="spellEnd"/>
      <w:r w:rsidRPr="00091BAA">
        <w:rPr>
          <w:rFonts w:ascii="Calibri" w:eastAsia="Calibri" w:hAnsi="Calibri" w:cs="Calibri"/>
          <w:sz w:val="24"/>
          <w:szCs w:val="24"/>
        </w:rPr>
        <w:t>;</w:t>
      </w:r>
    </w:p>
    <w:p w:rsidR="00091BAA" w:rsidRPr="00091BAA" w:rsidRDefault="00091BAA" w:rsidP="00091BAA">
      <w:pPr>
        <w:numPr>
          <w:ilvl w:val="0"/>
          <w:numId w:val="25"/>
        </w:numPr>
        <w:contextualSpacing/>
        <w:rPr>
          <w:rFonts w:ascii="Calibri" w:eastAsia="Calibri" w:hAnsi="Calibri" w:cs="Calibri"/>
          <w:sz w:val="24"/>
          <w:szCs w:val="24"/>
        </w:rPr>
      </w:pPr>
      <w:r w:rsidRPr="00091BAA">
        <w:rPr>
          <w:rFonts w:ascii="Calibri" w:eastAsia="Calibri" w:hAnsi="Calibri" w:cs="Calibri"/>
          <w:sz w:val="24"/>
          <w:szCs w:val="24"/>
        </w:rPr>
        <w:t>возможность подписаться на новости, получать адресные рассылки;</w:t>
      </w:r>
    </w:p>
    <w:p w:rsidR="00091BAA" w:rsidRPr="00091BAA" w:rsidRDefault="00091BAA" w:rsidP="00091BAA">
      <w:pPr>
        <w:numPr>
          <w:ilvl w:val="0"/>
          <w:numId w:val="25"/>
        </w:numPr>
        <w:contextualSpacing/>
        <w:rPr>
          <w:rFonts w:ascii="Calibri" w:eastAsia="Calibri" w:hAnsi="Calibri" w:cs="Calibri"/>
          <w:sz w:val="24"/>
          <w:szCs w:val="24"/>
        </w:rPr>
      </w:pPr>
      <w:r w:rsidRPr="00091BAA">
        <w:rPr>
          <w:rFonts w:ascii="Calibri" w:eastAsia="Calibri" w:hAnsi="Calibri" w:cs="Calibri"/>
          <w:sz w:val="24"/>
          <w:szCs w:val="24"/>
        </w:rPr>
        <w:t>ссылки на публикации в СМИ о деятельности учреждения;</w:t>
      </w:r>
    </w:p>
    <w:p w:rsidR="00091BAA" w:rsidRPr="00091BAA" w:rsidRDefault="00091BAA" w:rsidP="00091BAA">
      <w:pPr>
        <w:jc w:val="both"/>
        <w:rPr>
          <w:rFonts w:ascii="Calibri" w:eastAsia="Calibri" w:hAnsi="Calibri" w:cs="Times New Roman"/>
          <w:b/>
          <w:sz w:val="24"/>
        </w:rPr>
      </w:pPr>
      <w:r w:rsidRPr="00091BAA">
        <w:rPr>
          <w:rFonts w:ascii="Calibri" w:eastAsia="Calibri" w:hAnsi="Calibri" w:cs="Times New Roman"/>
          <w:b/>
          <w:sz w:val="24"/>
        </w:rPr>
        <w:t>Рекомендации</w:t>
      </w:r>
    </w:p>
    <w:p w:rsidR="00091BAA" w:rsidRPr="00091BAA" w:rsidRDefault="00091BAA" w:rsidP="00091BAA">
      <w:pPr>
        <w:tabs>
          <w:tab w:val="left" w:pos="1080"/>
          <w:tab w:val="left" w:pos="1260"/>
        </w:tabs>
        <w:jc w:val="both"/>
        <w:rPr>
          <w:rFonts w:ascii="Calibri" w:eastAsia="Calibri" w:hAnsi="Calibri" w:cs="Times New Roman"/>
          <w:sz w:val="24"/>
        </w:rPr>
      </w:pPr>
      <w:r w:rsidRPr="00091BAA">
        <w:rPr>
          <w:rFonts w:ascii="Calibri" w:eastAsia="Calibri" w:hAnsi="Calibri" w:cs="Times New Roman"/>
          <w:sz w:val="24"/>
        </w:rPr>
        <w:t xml:space="preserve">1. Сайты учреждений, на основании проведенной оценки, должны быть подвергнуты внутреннему аудиту (техническому и содержательному) и по его результатам должны быть доработаны, с тем, чтобы свести к минимуму все выявленные информационные дефициты.  </w:t>
      </w:r>
    </w:p>
    <w:p w:rsidR="00091BAA" w:rsidRPr="00091BAA" w:rsidRDefault="00091BAA" w:rsidP="00091BAA">
      <w:pPr>
        <w:tabs>
          <w:tab w:val="left" w:pos="1080"/>
          <w:tab w:val="left" w:pos="1260"/>
        </w:tabs>
        <w:jc w:val="both"/>
        <w:rPr>
          <w:rFonts w:ascii="Calibri" w:eastAsia="Calibri" w:hAnsi="Calibri" w:cs="Times New Roman"/>
          <w:sz w:val="24"/>
        </w:rPr>
      </w:pPr>
      <w:r w:rsidRPr="00091BAA">
        <w:rPr>
          <w:rFonts w:ascii="Calibri" w:eastAsia="Calibri" w:hAnsi="Calibri" w:cs="Times New Roman"/>
          <w:sz w:val="24"/>
        </w:rPr>
        <w:t xml:space="preserve">2. Министерству здравоохранения Пермского края разработать и утвердить, единый информационный стандарт в отношении содержания сайтов медицинских учреждений, который бы способствовал синхронизации </w:t>
      </w:r>
      <w:r w:rsidRPr="00091BAA">
        <w:rPr>
          <w:rFonts w:ascii="Calibri" w:eastAsia="Calibri" w:hAnsi="Calibri" w:cs="Times New Roman"/>
          <w:sz w:val="24"/>
          <w:szCs w:val="24"/>
        </w:rPr>
        <w:t>единой государственной информационной системы в сфере здравоохранения</w:t>
      </w:r>
      <w:r w:rsidRPr="00091BAA">
        <w:rPr>
          <w:rFonts w:ascii="Calibri" w:eastAsia="Calibri" w:hAnsi="Calibri" w:cs="Times New Roman"/>
          <w:sz w:val="24"/>
        </w:rPr>
        <w:t xml:space="preserve">. </w:t>
      </w:r>
    </w:p>
    <w:p w:rsidR="00091BAA" w:rsidRPr="00091BAA" w:rsidRDefault="00091BAA" w:rsidP="00091BAA">
      <w:pPr>
        <w:tabs>
          <w:tab w:val="left" w:pos="1080"/>
          <w:tab w:val="left" w:pos="1260"/>
        </w:tabs>
        <w:jc w:val="both"/>
        <w:rPr>
          <w:rFonts w:ascii="Calibri" w:eastAsia="Calibri" w:hAnsi="Calibri" w:cs="Times New Roman"/>
          <w:sz w:val="24"/>
        </w:rPr>
      </w:pPr>
      <w:r w:rsidRPr="00091BAA">
        <w:rPr>
          <w:rFonts w:ascii="Calibri" w:eastAsia="Calibri" w:hAnsi="Calibri" w:cs="Times New Roman"/>
          <w:sz w:val="24"/>
        </w:rPr>
        <w:t xml:space="preserve">3. Одним из критериев эффективности работы учреждения должно стать постоянное увеличение доли пользователей, получающих сведения и записавшихся на приём к врачу через интернет. </w:t>
      </w:r>
    </w:p>
    <w:p w:rsidR="00091BAA" w:rsidRDefault="00091BAA">
      <w:pPr>
        <w:rPr>
          <w:rFonts w:ascii="Calibri" w:eastAsia="Calibri" w:hAnsi="Calibri" w:cs="Calibri"/>
          <w:sz w:val="24"/>
          <w:szCs w:val="24"/>
        </w:rPr>
      </w:pPr>
      <w:r>
        <w:rPr>
          <w:rFonts w:ascii="Calibri" w:eastAsia="Calibri" w:hAnsi="Calibri" w:cs="Calibri"/>
          <w:sz w:val="24"/>
          <w:szCs w:val="24"/>
        </w:rPr>
        <w:br w:type="page"/>
      </w:r>
    </w:p>
    <w:p w:rsidR="00091BAA" w:rsidRPr="00091BAA" w:rsidRDefault="00091BAA" w:rsidP="00091BAA">
      <w:pPr>
        <w:rPr>
          <w:rFonts w:ascii="Calibri" w:eastAsia="Calibri" w:hAnsi="Calibri" w:cs="Calibri"/>
          <w:sz w:val="24"/>
          <w:szCs w:val="24"/>
        </w:rPr>
      </w:pPr>
    </w:p>
    <w:p w:rsidR="008F35C4" w:rsidRPr="008F35C4" w:rsidRDefault="008F35C4" w:rsidP="008F35C4">
      <w:pPr>
        <w:pStyle w:val="1"/>
        <w:jc w:val="center"/>
        <w:rPr>
          <w:rFonts w:ascii="Times New Roman" w:hAnsi="Times New Roman" w:cs="Times New Roman"/>
          <w:sz w:val="24"/>
          <w:szCs w:val="24"/>
        </w:rPr>
      </w:pPr>
      <w:bookmarkStart w:id="1" w:name="_Toc359857110"/>
      <w:r w:rsidRPr="008F35C4">
        <w:rPr>
          <w:rFonts w:ascii="Times New Roman" w:hAnsi="Times New Roman" w:cs="Times New Roman"/>
          <w:sz w:val="24"/>
          <w:szCs w:val="24"/>
        </w:rPr>
        <w:t>Общая характеристика независимой оценки качества работы государственных (муниципальных) учреждений, оказывающих социальные услуги в сфере здравоохранения.</w:t>
      </w:r>
      <w:bookmarkEnd w:id="1"/>
    </w:p>
    <w:p w:rsidR="008F35C4" w:rsidRPr="008F35C4" w:rsidRDefault="008F35C4" w:rsidP="008F35C4">
      <w:pPr>
        <w:spacing w:after="0"/>
        <w:ind w:firstLine="567"/>
        <w:rPr>
          <w:rFonts w:ascii="Times New Roman" w:hAnsi="Times New Roman" w:cs="Times New Roman"/>
          <w:sz w:val="24"/>
          <w:szCs w:val="24"/>
        </w:rPr>
      </w:pPr>
    </w:p>
    <w:p w:rsidR="008F35C4" w:rsidRPr="008F35C4" w:rsidRDefault="008F35C4" w:rsidP="008F35C4">
      <w:pPr>
        <w:spacing w:after="0"/>
        <w:ind w:firstLine="567"/>
        <w:jc w:val="both"/>
        <w:rPr>
          <w:rFonts w:ascii="Times New Roman" w:hAnsi="Times New Roman" w:cs="Times New Roman"/>
          <w:sz w:val="24"/>
          <w:szCs w:val="24"/>
        </w:rPr>
      </w:pPr>
      <w:r w:rsidRPr="008F35C4">
        <w:rPr>
          <w:rFonts w:ascii="Times New Roman" w:hAnsi="Times New Roman" w:cs="Times New Roman"/>
          <w:sz w:val="24"/>
          <w:szCs w:val="24"/>
        </w:rPr>
        <w:t xml:space="preserve">В рамках независимой оценки исследовалось качество работы государственных (муниципальных) учреждений, оказывающих социальные услуги в сфере здравоохранения. </w:t>
      </w:r>
      <w:r w:rsidRPr="008F35C4">
        <w:rPr>
          <w:rFonts w:ascii="Times New Roman" w:hAnsi="Times New Roman" w:cs="Times New Roman"/>
          <w:sz w:val="24"/>
          <w:szCs w:val="24"/>
          <w:highlight w:val="yellow"/>
        </w:rPr>
        <w:t>Оценивалась информационная открытость, доступность и комфортность условий получения социальных услуг, а также доброжелательность персонала.</w:t>
      </w:r>
    </w:p>
    <w:p w:rsidR="008F35C4" w:rsidRPr="008F35C4" w:rsidRDefault="008F35C4" w:rsidP="008F35C4">
      <w:pPr>
        <w:spacing w:after="0"/>
        <w:ind w:firstLine="567"/>
        <w:jc w:val="both"/>
        <w:rPr>
          <w:rFonts w:ascii="Times New Roman" w:hAnsi="Times New Roman" w:cs="Times New Roman"/>
          <w:bCs/>
          <w:sz w:val="24"/>
          <w:szCs w:val="24"/>
        </w:rPr>
      </w:pPr>
      <w:r w:rsidRPr="008F35C4">
        <w:rPr>
          <w:rFonts w:ascii="Times New Roman" w:hAnsi="Times New Roman" w:cs="Times New Roman"/>
          <w:bCs/>
          <w:sz w:val="24"/>
          <w:szCs w:val="24"/>
        </w:rPr>
        <w:t xml:space="preserve">Независимая оценка  была проведена в двух муниципальных образованиях Пермского края: </w:t>
      </w:r>
    </w:p>
    <w:p w:rsidR="008F35C4" w:rsidRPr="008F35C4" w:rsidRDefault="008F35C4" w:rsidP="008F35C4">
      <w:pPr>
        <w:spacing w:after="0"/>
        <w:ind w:firstLine="567"/>
        <w:jc w:val="both"/>
        <w:rPr>
          <w:rFonts w:ascii="Times New Roman" w:hAnsi="Times New Roman" w:cs="Times New Roman"/>
          <w:bCs/>
          <w:sz w:val="24"/>
          <w:szCs w:val="24"/>
        </w:rPr>
      </w:pPr>
      <w:r w:rsidRPr="008F35C4">
        <w:rPr>
          <w:rFonts w:ascii="Times New Roman" w:hAnsi="Times New Roman" w:cs="Times New Roman"/>
          <w:bCs/>
          <w:sz w:val="24"/>
          <w:szCs w:val="24"/>
        </w:rPr>
        <w:t xml:space="preserve">- город Пермь; </w:t>
      </w:r>
    </w:p>
    <w:p w:rsidR="008F35C4" w:rsidRDefault="008F35C4" w:rsidP="008F35C4">
      <w:pPr>
        <w:spacing w:after="0"/>
        <w:ind w:firstLine="567"/>
        <w:jc w:val="both"/>
        <w:rPr>
          <w:rFonts w:ascii="Times New Roman" w:hAnsi="Times New Roman" w:cs="Times New Roman"/>
          <w:bCs/>
          <w:sz w:val="24"/>
          <w:szCs w:val="24"/>
        </w:rPr>
      </w:pPr>
      <w:r w:rsidRPr="008F35C4">
        <w:rPr>
          <w:rFonts w:ascii="Times New Roman" w:hAnsi="Times New Roman" w:cs="Times New Roman"/>
          <w:bCs/>
          <w:sz w:val="24"/>
          <w:szCs w:val="24"/>
        </w:rPr>
        <w:t xml:space="preserve">- город </w:t>
      </w:r>
      <w:proofErr w:type="gramStart"/>
      <w:r w:rsidRPr="008F35C4">
        <w:rPr>
          <w:rFonts w:ascii="Times New Roman" w:hAnsi="Times New Roman" w:cs="Times New Roman"/>
          <w:bCs/>
          <w:sz w:val="24"/>
          <w:szCs w:val="24"/>
        </w:rPr>
        <w:t>Соликамске</w:t>
      </w:r>
      <w:proofErr w:type="gramEnd"/>
      <w:r w:rsidRPr="008F35C4">
        <w:rPr>
          <w:rFonts w:ascii="Times New Roman" w:hAnsi="Times New Roman" w:cs="Times New Roman"/>
          <w:bCs/>
          <w:sz w:val="24"/>
          <w:szCs w:val="24"/>
        </w:rPr>
        <w:t xml:space="preserve">. </w:t>
      </w:r>
    </w:p>
    <w:p w:rsidR="00971807" w:rsidRDefault="004E6D5D" w:rsidP="00971807">
      <w:pPr>
        <w:pStyle w:val="2"/>
      </w:pPr>
      <w:bookmarkStart w:id="2" w:name="_Toc359857111"/>
      <w:r>
        <w:t>Цели</w:t>
      </w:r>
      <w:r w:rsidR="00971807" w:rsidRPr="00971807">
        <w:t xml:space="preserve"> </w:t>
      </w:r>
      <w:r w:rsidR="00971807">
        <w:t>и задачи независимой оценки</w:t>
      </w:r>
      <w:r>
        <w:t>.</w:t>
      </w:r>
      <w:bookmarkEnd w:id="2"/>
    </w:p>
    <w:p w:rsidR="00971807" w:rsidRDefault="00971807" w:rsidP="00971807">
      <w:pPr>
        <w:spacing w:after="0"/>
        <w:rPr>
          <w:rFonts w:ascii="Times New Roman" w:hAnsi="Times New Roman" w:cs="Times New Roman"/>
          <w:bCs/>
          <w:sz w:val="24"/>
          <w:szCs w:val="24"/>
        </w:rPr>
      </w:pPr>
    </w:p>
    <w:p w:rsidR="00971807" w:rsidRPr="00971807" w:rsidRDefault="00971807" w:rsidP="00555ADE">
      <w:pPr>
        <w:spacing w:after="0"/>
        <w:ind w:firstLine="567"/>
        <w:jc w:val="both"/>
        <w:rPr>
          <w:rFonts w:ascii="Times New Roman" w:hAnsi="Times New Roman" w:cs="Times New Roman"/>
          <w:bCs/>
          <w:sz w:val="24"/>
          <w:szCs w:val="24"/>
        </w:rPr>
      </w:pPr>
      <w:r w:rsidRPr="00971807">
        <w:rPr>
          <w:rFonts w:ascii="Times New Roman" w:hAnsi="Times New Roman" w:cs="Times New Roman"/>
          <w:bCs/>
          <w:sz w:val="24"/>
          <w:szCs w:val="24"/>
        </w:rPr>
        <w:t>Целью реализации независимой оценки является:</w:t>
      </w:r>
    </w:p>
    <w:p w:rsidR="00971807" w:rsidRPr="00971807" w:rsidRDefault="00971807" w:rsidP="00555ADE">
      <w:pPr>
        <w:spacing w:after="0"/>
        <w:ind w:firstLine="567"/>
        <w:jc w:val="both"/>
        <w:rPr>
          <w:rFonts w:ascii="Times New Roman" w:hAnsi="Times New Roman" w:cs="Times New Roman"/>
          <w:bCs/>
          <w:sz w:val="24"/>
          <w:szCs w:val="24"/>
        </w:rPr>
      </w:pPr>
      <w:r w:rsidRPr="00971807">
        <w:rPr>
          <w:rFonts w:ascii="Times New Roman" w:hAnsi="Times New Roman" w:cs="Times New Roman"/>
          <w:bCs/>
          <w:sz w:val="24"/>
          <w:szCs w:val="24"/>
        </w:rPr>
        <w:t>1) улучшение информированности потребителей о качестве работы организаций, оказывающих социальные услуги в сфере здравоохранения;</w:t>
      </w:r>
    </w:p>
    <w:p w:rsidR="00971807" w:rsidRPr="00971807" w:rsidRDefault="00971807" w:rsidP="00555ADE">
      <w:pPr>
        <w:spacing w:after="0"/>
        <w:ind w:firstLine="567"/>
        <w:jc w:val="both"/>
        <w:rPr>
          <w:rFonts w:ascii="Times New Roman" w:hAnsi="Times New Roman" w:cs="Times New Roman"/>
          <w:bCs/>
          <w:sz w:val="24"/>
          <w:szCs w:val="24"/>
        </w:rPr>
      </w:pPr>
      <w:r w:rsidRPr="00971807">
        <w:rPr>
          <w:rFonts w:ascii="Times New Roman" w:hAnsi="Times New Roman" w:cs="Times New Roman"/>
          <w:bCs/>
          <w:sz w:val="24"/>
          <w:szCs w:val="24"/>
        </w:rPr>
        <w:t>2) установление диалога между организациями, оказывающими социальные услуги, гражданами - потребителями услуг;</w:t>
      </w:r>
    </w:p>
    <w:p w:rsidR="00D90C17" w:rsidRDefault="00971807" w:rsidP="00555ADE">
      <w:pPr>
        <w:spacing w:after="0"/>
        <w:ind w:firstLine="567"/>
        <w:jc w:val="both"/>
        <w:rPr>
          <w:rFonts w:ascii="Times New Roman" w:hAnsi="Times New Roman" w:cs="Times New Roman"/>
          <w:bCs/>
          <w:sz w:val="24"/>
          <w:szCs w:val="24"/>
        </w:rPr>
      </w:pPr>
      <w:r w:rsidRPr="00971807">
        <w:rPr>
          <w:rFonts w:ascii="Times New Roman" w:hAnsi="Times New Roman" w:cs="Times New Roman"/>
          <w:bCs/>
          <w:sz w:val="24"/>
          <w:szCs w:val="24"/>
        </w:rPr>
        <w:t>3) повышения качества организации социальных услуг  населению в сфере здравоохранения.</w:t>
      </w:r>
    </w:p>
    <w:p w:rsidR="00971807" w:rsidRDefault="00971807" w:rsidP="00555ADE">
      <w:pPr>
        <w:spacing w:after="0"/>
        <w:ind w:firstLine="567"/>
        <w:jc w:val="both"/>
        <w:rPr>
          <w:rFonts w:ascii="Times New Roman" w:hAnsi="Times New Roman" w:cs="Times New Roman"/>
          <w:bCs/>
          <w:sz w:val="24"/>
          <w:szCs w:val="24"/>
        </w:rPr>
      </w:pPr>
    </w:p>
    <w:p w:rsidR="00971807" w:rsidRDefault="00971807" w:rsidP="00555ADE">
      <w:pPr>
        <w:spacing w:after="0"/>
        <w:ind w:firstLine="567"/>
        <w:jc w:val="both"/>
        <w:rPr>
          <w:rFonts w:ascii="Times New Roman" w:hAnsi="Times New Roman" w:cs="Times New Roman"/>
          <w:bCs/>
          <w:sz w:val="24"/>
          <w:szCs w:val="24"/>
        </w:rPr>
      </w:pPr>
      <w:r w:rsidRPr="00971807">
        <w:rPr>
          <w:rFonts w:ascii="Times New Roman" w:hAnsi="Times New Roman" w:cs="Times New Roman"/>
          <w:bCs/>
          <w:sz w:val="24"/>
          <w:szCs w:val="24"/>
        </w:rPr>
        <w:t>Проведение независимой оценки включает в себя решение следующих задач:</w:t>
      </w:r>
    </w:p>
    <w:p w:rsidR="004E6D5D" w:rsidRDefault="004E6D5D" w:rsidP="00555ADE">
      <w:pPr>
        <w:pStyle w:val="a9"/>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E6D5D">
        <w:rPr>
          <w:rFonts w:ascii="Times New Roman" w:hAnsi="Times New Roman" w:cs="Times New Roman"/>
          <w:bCs/>
          <w:sz w:val="24"/>
          <w:szCs w:val="24"/>
        </w:rPr>
        <w:t xml:space="preserve">выявление </w:t>
      </w:r>
      <w:r>
        <w:rPr>
          <w:rFonts w:ascii="Times New Roman" w:hAnsi="Times New Roman" w:cs="Times New Roman"/>
          <w:bCs/>
          <w:sz w:val="24"/>
          <w:szCs w:val="24"/>
        </w:rPr>
        <w:t xml:space="preserve">и анализ практики </w:t>
      </w:r>
      <w:r w:rsidRPr="004E6D5D">
        <w:rPr>
          <w:rFonts w:ascii="Times New Roman" w:hAnsi="Times New Roman" w:cs="Times New Roman"/>
          <w:bCs/>
          <w:sz w:val="24"/>
          <w:szCs w:val="24"/>
        </w:rPr>
        <w:t>организаци</w:t>
      </w:r>
      <w:r w:rsidR="00555ADE">
        <w:rPr>
          <w:rFonts w:ascii="Times New Roman" w:hAnsi="Times New Roman" w:cs="Times New Roman"/>
          <w:bCs/>
          <w:sz w:val="24"/>
          <w:szCs w:val="24"/>
        </w:rPr>
        <w:t>и</w:t>
      </w:r>
      <w:r>
        <w:rPr>
          <w:rFonts w:ascii="Times New Roman" w:hAnsi="Times New Roman" w:cs="Times New Roman"/>
          <w:bCs/>
          <w:sz w:val="24"/>
          <w:szCs w:val="24"/>
        </w:rPr>
        <w:t xml:space="preserve"> предоставления социальных услуг </w:t>
      </w:r>
      <w:r w:rsidRPr="004E6D5D">
        <w:rPr>
          <w:rFonts w:ascii="Times New Roman" w:hAnsi="Times New Roman" w:cs="Times New Roman"/>
          <w:bCs/>
          <w:sz w:val="24"/>
          <w:szCs w:val="24"/>
        </w:rPr>
        <w:t>в сфере здравоохранения;</w:t>
      </w:r>
    </w:p>
    <w:p w:rsidR="00971807" w:rsidRDefault="000C7397" w:rsidP="00555ADE">
      <w:pPr>
        <w:pStyle w:val="a9"/>
        <w:numPr>
          <w:ilvl w:val="0"/>
          <w:numId w:val="2"/>
        </w:numPr>
        <w:spacing w:after="0"/>
        <w:jc w:val="both"/>
        <w:rPr>
          <w:rFonts w:ascii="Times New Roman" w:hAnsi="Times New Roman" w:cs="Times New Roman"/>
          <w:bCs/>
          <w:sz w:val="24"/>
          <w:szCs w:val="24"/>
        </w:rPr>
      </w:pPr>
      <w:r w:rsidRPr="000C7397">
        <w:rPr>
          <w:rFonts w:ascii="Times New Roman" w:hAnsi="Times New Roman" w:cs="Times New Roman"/>
          <w:bCs/>
          <w:sz w:val="24"/>
          <w:szCs w:val="24"/>
        </w:rPr>
        <w:t>получение сведений от получателей социальных услуг учреждений здравоохранения  о практике получении данных услуг;</w:t>
      </w:r>
    </w:p>
    <w:p w:rsidR="000C7397" w:rsidRDefault="000C7397" w:rsidP="00555ADE">
      <w:pPr>
        <w:pStyle w:val="a9"/>
        <w:numPr>
          <w:ilvl w:val="0"/>
          <w:numId w:val="2"/>
        </w:numPr>
        <w:spacing w:after="0"/>
        <w:jc w:val="both"/>
        <w:rPr>
          <w:rFonts w:ascii="Times New Roman" w:hAnsi="Times New Roman" w:cs="Times New Roman"/>
          <w:bCs/>
          <w:sz w:val="24"/>
          <w:szCs w:val="24"/>
        </w:rPr>
      </w:pPr>
      <w:r w:rsidRPr="000C7397">
        <w:rPr>
          <w:rFonts w:ascii="Times New Roman" w:hAnsi="Times New Roman" w:cs="Times New Roman"/>
          <w:bCs/>
          <w:sz w:val="24"/>
          <w:szCs w:val="24"/>
        </w:rPr>
        <w:t>формирование предложений по повышению качества работы учреждений</w:t>
      </w:r>
      <w:r w:rsidR="004E6D5D">
        <w:rPr>
          <w:rFonts w:ascii="Times New Roman" w:hAnsi="Times New Roman" w:cs="Times New Roman"/>
          <w:bCs/>
          <w:sz w:val="24"/>
          <w:szCs w:val="24"/>
        </w:rPr>
        <w:t>.</w:t>
      </w:r>
    </w:p>
    <w:p w:rsidR="004E6D5D" w:rsidRPr="00971807" w:rsidRDefault="004E6D5D" w:rsidP="00555ADE">
      <w:pPr>
        <w:pStyle w:val="a9"/>
        <w:numPr>
          <w:ilvl w:val="0"/>
          <w:numId w:val="2"/>
        </w:numPr>
        <w:spacing w:after="0"/>
        <w:jc w:val="both"/>
        <w:rPr>
          <w:rFonts w:ascii="Times New Roman" w:hAnsi="Times New Roman" w:cs="Times New Roman"/>
          <w:bCs/>
          <w:sz w:val="24"/>
          <w:szCs w:val="24"/>
        </w:rPr>
      </w:pPr>
      <w:r w:rsidRPr="004E6D5D">
        <w:rPr>
          <w:rFonts w:ascii="Times New Roman" w:hAnsi="Times New Roman" w:cs="Times New Roman"/>
          <w:bCs/>
          <w:sz w:val="24"/>
          <w:szCs w:val="24"/>
        </w:rPr>
        <w:t>подготовка предложений для подготовки методических рекомендаций по проведению независимой оценки качества работы учреждений</w:t>
      </w:r>
    </w:p>
    <w:p w:rsidR="00971807" w:rsidRDefault="00971807" w:rsidP="00971807">
      <w:pPr>
        <w:spacing w:after="0"/>
        <w:ind w:firstLine="567"/>
        <w:jc w:val="both"/>
        <w:rPr>
          <w:rFonts w:ascii="Times New Roman" w:hAnsi="Times New Roman" w:cs="Times New Roman"/>
          <w:bCs/>
          <w:sz w:val="24"/>
          <w:szCs w:val="24"/>
        </w:rPr>
      </w:pPr>
    </w:p>
    <w:p w:rsidR="00D90C17" w:rsidRPr="00DF3415" w:rsidRDefault="00D90C17" w:rsidP="00DF3415">
      <w:pPr>
        <w:pStyle w:val="2"/>
        <w:rPr>
          <w:rFonts w:ascii="Times New Roman" w:hAnsi="Times New Roman" w:cs="Times New Roman"/>
          <w:i/>
        </w:rPr>
      </w:pPr>
      <w:bookmarkStart w:id="3" w:name="_Toc359857112"/>
      <w:r w:rsidRPr="00DF3415">
        <w:rPr>
          <w:rStyle w:val="a6"/>
          <w:i w:val="0"/>
        </w:rPr>
        <w:t>Объекты независимой оценки учреждений</w:t>
      </w:r>
      <w:r w:rsidRPr="00DF3415">
        <w:rPr>
          <w:rFonts w:ascii="Times New Roman" w:hAnsi="Times New Roman" w:cs="Times New Roman"/>
          <w:i/>
        </w:rPr>
        <w:t>.</w:t>
      </w:r>
      <w:bookmarkEnd w:id="3"/>
    </w:p>
    <w:p w:rsidR="008F35C4" w:rsidRPr="008F35C4" w:rsidRDefault="008F35C4" w:rsidP="008F35C4">
      <w:pPr>
        <w:spacing w:after="0"/>
        <w:ind w:firstLine="567"/>
        <w:jc w:val="both"/>
        <w:rPr>
          <w:rFonts w:ascii="Times New Roman" w:hAnsi="Times New Roman" w:cs="Times New Roman"/>
          <w:sz w:val="24"/>
          <w:szCs w:val="24"/>
        </w:rPr>
      </w:pPr>
      <w:r w:rsidRPr="008F35C4">
        <w:rPr>
          <w:rFonts w:ascii="Times New Roman" w:hAnsi="Times New Roman" w:cs="Times New Roman"/>
          <w:sz w:val="24"/>
          <w:szCs w:val="24"/>
        </w:rPr>
        <w:t>Объектом независимой оценки стали девять амбулаторно-поликонические учреждений</w:t>
      </w:r>
      <w:r w:rsidR="00555ADE">
        <w:rPr>
          <w:rFonts w:ascii="Times New Roman" w:hAnsi="Times New Roman" w:cs="Times New Roman"/>
          <w:sz w:val="24"/>
          <w:szCs w:val="24"/>
        </w:rPr>
        <w:t xml:space="preserve"> города Перми и города Соликамска</w:t>
      </w:r>
      <w:r w:rsidRPr="008F35C4">
        <w:rPr>
          <w:rFonts w:ascii="Times New Roman" w:hAnsi="Times New Roman" w:cs="Times New Roman"/>
          <w:sz w:val="24"/>
          <w:szCs w:val="24"/>
        </w:rPr>
        <w:t>.</w:t>
      </w:r>
    </w:p>
    <w:p w:rsidR="008F35C4" w:rsidRPr="008F35C4" w:rsidRDefault="008F35C4" w:rsidP="008F35C4">
      <w:pPr>
        <w:spacing w:after="0"/>
        <w:ind w:firstLine="567"/>
        <w:jc w:val="both"/>
        <w:rPr>
          <w:rFonts w:ascii="Times New Roman" w:hAnsi="Times New Roman" w:cs="Times New Roman"/>
          <w:sz w:val="24"/>
          <w:szCs w:val="24"/>
        </w:rPr>
      </w:pPr>
      <w:r w:rsidRPr="008F35C4">
        <w:rPr>
          <w:rFonts w:ascii="Times New Roman" w:hAnsi="Times New Roman" w:cs="Times New Roman"/>
          <w:sz w:val="24"/>
          <w:szCs w:val="24"/>
        </w:rPr>
        <w:t>Город Пермь:</w:t>
      </w:r>
    </w:p>
    <w:p w:rsidR="008F35C4" w:rsidRPr="008F35C4" w:rsidRDefault="008F35C4" w:rsidP="008F35C4">
      <w:pPr>
        <w:spacing w:after="0"/>
        <w:ind w:firstLine="567"/>
        <w:jc w:val="both"/>
        <w:rPr>
          <w:rFonts w:ascii="Times New Roman" w:hAnsi="Times New Roman" w:cs="Times New Roman"/>
          <w:sz w:val="24"/>
          <w:szCs w:val="24"/>
        </w:rPr>
      </w:pPr>
      <w:r w:rsidRPr="008F35C4">
        <w:rPr>
          <w:rFonts w:ascii="Times New Roman" w:hAnsi="Times New Roman" w:cs="Times New Roman"/>
          <w:sz w:val="24"/>
          <w:szCs w:val="24"/>
        </w:rPr>
        <w:t>- МБУЗ «Городская Поликлиника №2» (Адрес: г. Пермь, ул. Братьев  Игнатьевых, 3)</w:t>
      </w:r>
    </w:p>
    <w:p w:rsidR="008F35C4" w:rsidRPr="008F35C4" w:rsidRDefault="008F35C4" w:rsidP="008F35C4">
      <w:pPr>
        <w:spacing w:after="0"/>
        <w:ind w:firstLine="567"/>
        <w:jc w:val="both"/>
        <w:rPr>
          <w:rFonts w:ascii="Times New Roman" w:hAnsi="Times New Roman" w:cs="Times New Roman"/>
          <w:sz w:val="24"/>
          <w:szCs w:val="24"/>
        </w:rPr>
      </w:pPr>
      <w:r w:rsidRPr="008F35C4">
        <w:rPr>
          <w:rFonts w:ascii="Times New Roman" w:hAnsi="Times New Roman" w:cs="Times New Roman"/>
          <w:sz w:val="24"/>
          <w:szCs w:val="24"/>
        </w:rPr>
        <w:t xml:space="preserve">- Поликлиника №1 МБУЗ "Городская клиническая поликлиника №1" (ул. Сибирская, 21/Пермская, 45). </w:t>
      </w:r>
    </w:p>
    <w:p w:rsidR="008F35C4" w:rsidRPr="008F35C4" w:rsidRDefault="008F35C4" w:rsidP="008F35C4">
      <w:pPr>
        <w:spacing w:after="0"/>
        <w:ind w:firstLine="567"/>
        <w:jc w:val="both"/>
        <w:rPr>
          <w:rFonts w:ascii="Times New Roman" w:hAnsi="Times New Roman" w:cs="Times New Roman"/>
          <w:sz w:val="24"/>
          <w:szCs w:val="24"/>
        </w:rPr>
      </w:pPr>
      <w:r w:rsidRPr="008F35C4">
        <w:rPr>
          <w:rFonts w:ascii="Times New Roman" w:hAnsi="Times New Roman" w:cs="Times New Roman"/>
          <w:sz w:val="24"/>
          <w:szCs w:val="24"/>
        </w:rPr>
        <w:t xml:space="preserve">- Поликлиника №1 МБУЗ "Городская клиническая поликлиника №5" (Адрес: г. Пермь, ул. Глеба Успенского, 5). </w:t>
      </w:r>
    </w:p>
    <w:p w:rsidR="008F35C4" w:rsidRPr="008F35C4" w:rsidRDefault="008F35C4" w:rsidP="008F35C4">
      <w:pPr>
        <w:spacing w:after="0"/>
        <w:ind w:firstLine="567"/>
        <w:jc w:val="both"/>
        <w:rPr>
          <w:rFonts w:ascii="Times New Roman" w:hAnsi="Times New Roman" w:cs="Times New Roman"/>
          <w:sz w:val="24"/>
          <w:szCs w:val="24"/>
        </w:rPr>
      </w:pPr>
      <w:r w:rsidRPr="008F35C4">
        <w:rPr>
          <w:rFonts w:ascii="Times New Roman" w:hAnsi="Times New Roman" w:cs="Times New Roman"/>
          <w:sz w:val="24"/>
          <w:szCs w:val="24"/>
        </w:rPr>
        <w:lastRenderedPageBreak/>
        <w:t>- Поликлиника №1 МБУЗ "Городская поликлиника №7"(Адрес: г. Пермь, ул. Гашкова, 41а).</w:t>
      </w:r>
    </w:p>
    <w:p w:rsidR="008F35C4" w:rsidRPr="008F35C4" w:rsidRDefault="008F35C4" w:rsidP="008F35C4">
      <w:pPr>
        <w:spacing w:after="0"/>
        <w:ind w:firstLine="567"/>
        <w:jc w:val="both"/>
        <w:rPr>
          <w:rFonts w:ascii="Times New Roman" w:hAnsi="Times New Roman" w:cs="Times New Roman"/>
          <w:sz w:val="24"/>
          <w:szCs w:val="24"/>
        </w:rPr>
      </w:pPr>
      <w:r w:rsidRPr="008F35C4">
        <w:rPr>
          <w:rFonts w:ascii="Times New Roman" w:hAnsi="Times New Roman" w:cs="Times New Roman"/>
          <w:sz w:val="24"/>
          <w:szCs w:val="24"/>
        </w:rPr>
        <w:t xml:space="preserve">- Поликлиника №3 МБУЗ "Городская клиническая поликлиника № 4" </w:t>
      </w:r>
      <w:proofErr w:type="gramStart"/>
      <w:r w:rsidRPr="008F35C4">
        <w:rPr>
          <w:rFonts w:ascii="Times New Roman" w:hAnsi="Times New Roman" w:cs="Times New Roman"/>
          <w:sz w:val="24"/>
          <w:szCs w:val="24"/>
        </w:rPr>
        <w:t xml:space="preserve">( </w:t>
      </w:r>
      <w:proofErr w:type="gramEnd"/>
      <w:r w:rsidRPr="008F35C4">
        <w:rPr>
          <w:rFonts w:ascii="Times New Roman" w:hAnsi="Times New Roman" w:cs="Times New Roman"/>
          <w:sz w:val="24"/>
          <w:szCs w:val="24"/>
        </w:rPr>
        <w:t xml:space="preserve">Адрес: г. Пермь ул. </w:t>
      </w:r>
      <w:proofErr w:type="spellStart"/>
      <w:r w:rsidRPr="008F35C4">
        <w:rPr>
          <w:rFonts w:ascii="Times New Roman" w:hAnsi="Times New Roman" w:cs="Times New Roman"/>
          <w:sz w:val="24"/>
          <w:szCs w:val="24"/>
        </w:rPr>
        <w:t>Куфонина</w:t>
      </w:r>
      <w:proofErr w:type="spellEnd"/>
      <w:r w:rsidRPr="008F35C4">
        <w:rPr>
          <w:rFonts w:ascii="Times New Roman" w:hAnsi="Times New Roman" w:cs="Times New Roman"/>
          <w:sz w:val="24"/>
          <w:szCs w:val="24"/>
        </w:rPr>
        <w:t xml:space="preserve">, 12). </w:t>
      </w:r>
    </w:p>
    <w:p w:rsidR="008F35C4" w:rsidRPr="008F35C4" w:rsidRDefault="008F35C4" w:rsidP="008F35C4">
      <w:pPr>
        <w:spacing w:after="0"/>
        <w:ind w:firstLine="567"/>
        <w:jc w:val="both"/>
        <w:rPr>
          <w:rFonts w:ascii="Times New Roman" w:hAnsi="Times New Roman" w:cs="Times New Roman"/>
          <w:sz w:val="24"/>
          <w:szCs w:val="24"/>
        </w:rPr>
      </w:pPr>
      <w:r w:rsidRPr="008F35C4">
        <w:rPr>
          <w:rFonts w:ascii="Times New Roman" w:hAnsi="Times New Roman" w:cs="Times New Roman"/>
          <w:sz w:val="24"/>
          <w:szCs w:val="24"/>
        </w:rPr>
        <w:t>- Поликлиника №3 МБУЗ "Городская поликлиника №9" (Адрес: г. Пермь, ул. Репина, 21).</w:t>
      </w:r>
    </w:p>
    <w:p w:rsidR="008F35C4" w:rsidRPr="008F35C4" w:rsidRDefault="008F35C4" w:rsidP="008F35C4">
      <w:pPr>
        <w:spacing w:after="0"/>
        <w:ind w:firstLine="567"/>
        <w:jc w:val="both"/>
        <w:rPr>
          <w:rFonts w:ascii="Times New Roman" w:hAnsi="Times New Roman" w:cs="Times New Roman"/>
          <w:sz w:val="24"/>
          <w:szCs w:val="24"/>
        </w:rPr>
      </w:pPr>
      <w:r w:rsidRPr="008F35C4">
        <w:rPr>
          <w:rFonts w:ascii="Times New Roman" w:hAnsi="Times New Roman" w:cs="Times New Roman"/>
          <w:sz w:val="24"/>
          <w:szCs w:val="24"/>
        </w:rPr>
        <w:t xml:space="preserve">- Поликлиника №1 МБУЗ "Городская поликлиника №12" (Адрес: г. Пермь, ул. Генерала Панфилова, 20б). </w:t>
      </w:r>
    </w:p>
    <w:p w:rsidR="008F35C4" w:rsidRPr="008F35C4" w:rsidRDefault="008F35C4" w:rsidP="008F35C4">
      <w:pPr>
        <w:spacing w:after="0"/>
        <w:ind w:firstLine="567"/>
        <w:jc w:val="both"/>
        <w:rPr>
          <w:rFonts w:ascii="Times New Roman" w:hAnsi="Times New Roman" w:cs="Times New Roman"/>
          <w:sz w:val="24"/>
          <w:szCs w:val="24"/>
        </w:rPr>
      </w:pPr>
      <w:r w:rsidRPr="008F35C4">
        <w:rPr>
          <w:rFonts w:ascii="Times New Roman" w:hAnsi="Times New Roman" w:cs="Times New Roman"/>
          <w:sz w:val="24"/>
          <w:szCs w:val="24"/>
        </w:rPr>
        <w:t>- Поликлиника №1 МБУЗ "Городская детская клиническая поликлиника №5" (Адрес: г. Пермь ул. Советской Армии, 10).</w:t>
      </w:r>
    </w:p>
    <w:p w:rsidR="008F35C4" w:rsidRPr="008F35C4" w:rsidRDefault="008F35C4" w:rsidP="008F35C4">
      <w:pPr>
        <w:spacing w:after="0"/>
        <w:ind w:firstLine="567"/>
        <w:jc w:val="both"/>
        <w:rPr>
          <w:rFonts w:ascii="Times New Roman" w:hAnsi="Times New Roman" w:cs="Times New Roman"/>
          <w:sz w:val="24"/>
          <w:szCs w:val="24"/>
        </w:rPr>
      </w:pPr>
      <w:r w:rsidRPr="008F35C4">
        <w:rPr>
          <w:rFonts w:ascii="Times New Roman" w:hAnsi="Times New Roman" w:cs="Times New Roman"/>
          <w:sz w:val="24"/>
          <w:szCs w:val="24"/>
        </w:rPr>
        <w:t>Город Соликамск:</w:t>
      </w:r>
    </w:p>
    <w:p w:rsidR="008F35C4" w:rsidRPr="008F35C4" w:rsidRDefault="008F35C4" w:rsidP="008F35C4">
      <w:pPr>
        <w:spacing w:after="0"/>
        <w:ind w:firstLine="567"/>
        <w:jc w:val="both"/>
        <w:rPr>
          <w:rFonts w:ascii="Times New Roman" w:hAnsi="Times New Roman" w:cs="Times New Roman"/>
          <w:sz w:val="24"/>
          <w:szCs w:val="24"/>
        </w:rPr>
      </w:pPr>
      <w:proofErr w:type="gramStart"/>
      <w:r w:rsidRPr="008F35C4">
        <w:rPr>
          <w:rFonts w:ascii="Times New Roman" w:hAnsi="Times New Roman" w:cs="Times New Roman"/>
          <w:sz w:val="24"/>
          <w:szCs w:val="24"/>
        </w:rPr>
        <w:t>- МБМУ "Городская поликлиника №1" (адрес:</w:t>
      </w:r>
      <w:proofErr w:type="gramEnd"/>
      <w:r w:rsidRPr="008F35C4">
        <w:rPr>
          <w:rFonts w:ascii="Times New Roman" w:hAnsi="Times New Roman" w:cs="Times New Roman"/>
          <w:sz w:val="24"/>
          <w:szCs w:val="24"/>
        </w:rPr>
        <w:t xml:space="preserve"> Г. Соликамск,  ул. </w:t>
      </w:r>
      <w:proofErr w:type="gramStart"/>
      <w:r w:rsidRPr="008F35C4">
        <w:rPr>
          <w:rFonts w:ascii="Times New Roman" w:hAnsi="Times New Roman" w:cs="Times New Roman"/>
          <w:sz w:val="24"/>
          <w:szCs w:val="24"/>
        </w:rPr>
        <w:t>Молодежная</w:t>
      </w:r>
      <w:proofErr w:type="gramEnd"/>
      <w:r w:rsidRPr="008F35C4">
        <w:rPr>
          <w:rFonts w:ascii="Times New Roman" w:hAnsi="Times New Roman" w:cs="Times New Roman"/>
          <w:sz w:val="24"/>
          <w:szCs w:val="24"/>
        </w:rPr>
        <w:t>, д 16.</w:t>
      </w:r>
    </w:p>
    <w:p w:rsidR="00D90C17" w:rsidRDefault="00D90C17" w:rsidP="008F35C4">
      <w:pPr>
        <w:spacing w:after="0"/>
        <w:ind w:firstLine="567"/>
        <w:jc w:val="both"/>
        <w:rPr>
          <w:rFonts w:ascii="Times New Roman" w:hAnsi="Times New Roman" w:cs="Times New Roman"/>
          <w:sz w:val="24"/>
          <w:szCs w:val="24"/>
        </w:rPr>
      </w:pPr>
    </w:p>
    <w:p w:rsidR="008F35C4" w:rsidRDefault="008F35C4" w:rsidP="008F35C4">
      <w:pPr>
        <w:spacing w:after="0"/>
        <w:ind w:firstLine="567"/>
        <w:jc w:val="both"/>
        <w:rPr>
          <w:rFonts w:ascii="Times New Roman" w:hAnsi="Times New Roman" w:cs="Times New Roman"/>
          <w:sz w:val="24"/>
          <w:szCs w:val="24"/>
        </w:rPr>
      </w:pPr>
      <w:r w:rsidRPr="008F35C4">
        <w:rPr>
          <w:rFonts w:ascii="Times New Roman" w:hAnsi="Times New Roman" w:cs="Times New Roman"/>
          <w:sz w:val="24"/>
          <w:szCs w:val="24"/>
        </w:rPr>
        <w:t>Период проведения исследования: 17 – 19 июня 2013 года.</w:t>
      </w:r>
    </w:p>
    <w:p w:rsidR="00D90C17" w:rsidRDefault="00D90C17" w:rsidP="00D90C17">
      <w:pPr>
        <w:spacing w:after="0"/>
        <w:ind w:firstLine="567"/>
        <w:jc w:val="both"/>
        <w:rPr>
          <w:rFonts w:ascii="Times New Roman" w:hAnsi="Times New Roman" w:cs="Times New Roman"/>
          <w:sz w:val="24"/>
          <w:szCs w:val="24"/>
        </w:rPr>
      </w:pPr>
    </w:p>
    <w:p w:rsidR="008F35C4" w:rsidRDefault="008F35C4" w:rsidP="00DF3415">
      <w:pPr>
        <w:pStyle w:val="2"/>
      </w:pPr>
      <w:bookmarkStart w:id="4" w:name="_Toc359857113"/>
      <w:r w:rsidRPr="008F35C4">
        <w:t>Критерии независимой оценки учреждений</w:t>
      </w:r>
      <w:r>
        <w:t>.</w:t>
      </w:r>
      <w:bookmarkEnd w:id="4"/>
    </w:p>
    <w:p w:rsidR="008F35C4" w:rsidRPr="00D90C17" w:rsidRDefault="008F35C4" w:rsidP="00D90C17">
      <w:pPr>
        <w:spacing w:after="0"/>
        <w:ind w:firstLine="708"/>
        <w:jc w:val="both"/>
        <w:rPr>
          <w:rFonts w:ascii="Times New Roman" w:hAnsi="Times New Roman" w:cs="Times New Roman"/>
          <w:sz w:val="24"/>
          <w:szCs w:val="24"/>
        </w:rPr>
      </w:pPr>
      <w:r w:rsidRPr="00D90C17">
        <w:rPr>
          <w:rFonts w:ascii="Times New Roman" w:hAnsi="Times New Roman" w:cs="Times New Roman"/>
          <w:sz w:val="24"/>
          <w:szCs w:val="24"/>
        </w:rPr>
        <w:t>Независимая оценка проводилась по четырем основным группам критериев. Оценивалась:</w:t>
      </w:r>
    </w:p>
    <w:p w:rsidR="008F35C4" w:rsidRPr="00D90C17" w:rsidRDefault="008F35C4" w:rsidP="00D90C17">
      <w:pPr>
        <w:spacing w:after="0"/>
        <w:jc w:val="both"/>
        <w:rPr>
          <w:rFonts w:ascii="Times New Roman" w:hAnsi="Times New Roman" w:cs="Times New Roman"/>
          <w:sz w:val="24"/>
          <w:szCs w:val="24"/>
        </w:rPr>
      </w:pPr>
      <w:r w:rsidRPr="00D90C17">
        <w:rPr>
          <w:rFonts w:ascii="Times New Roman" w:hAnsi="Times New Roman" w:cs="Times New Roman"/>
          <w:sz w:val="24"/>
          <w:szCs w:val="24"/>
        </w:rPr>
        <w:t xml:space="preserve">- организация телефонного консультирования; </w:t>
      </w:r>
    </w:p>
    <w:p w:rsidR="008F35C4" w:rsidRPr="00D90C17" w:rsidRDefault="008F35C4" w:rsidP="00D90C17">
      <w:pPr>
        <w:spacing w:after="0"/>
        <w:jc w:val="both"/>
        <w:rPr>
          <w:rFonts w:ascii="Times New Roman" w:hAnsi="Times New Roman" w:cs="Times New Roman"/>
          <w:sz w:val="24"/>
          <w:szCs w:val="24"/>
        </w:rPr>
      </w:pPr>
      <w:r w:rsidRPr="00D90C17">
        <w:rPr>
          <w:rFonts w:ascii="Times New Roman" w:hAnsi="Times New Roman" w:cs="Times New Roman"/>
          <w:sz w:val="24"/>
          <w:szCs w:val="24"/>
        </w:rPr>
        <w:t>- организация информационной среды;</w:t>
      </w:r>
    </w:p>
    <w:p w:rsidR="008F35C4" w:rsidRPr="00D90C17" w:rsidRDefault="008F35C4" w:rsidP="00D90C17">
      <w:pPr>
        <w:spacing w:after="0"/>
        <w:jc w:val="both"/>
        <w:rPr>
          <w:rFonts w:ascii="Times New Roman" w:hAnsi="Times New Roman" w:cs="Times New Roman"/>
          <w:sz w:val="24"/>
          <w:szCs w:val="24"/>
        </w:rPr>
      </w:pPr>
      <w:r w:rsidRPr="00D90C17">
        <w:rPr>
          <w:rFonts w:ascii="Times New Roman" w:hAnsi="Times New Roman" w:cs="Times New Roman"/>
          <w:sz w:val="24"/>
          <w:szCs w:val="24"/>
        </w:rPr>
        <w:t xml:space="preserve">- </w:t>
      </w:r>
      <w:r w:rsidR="00D90C17" w:rsidRPr="00D90C17">
        <w:rPr>
          <w:rFonts w:ascii="Times New Roman" w:hAnsi="Times New Roman" w:cs="Times New Roman"/>
          <w:sz w:val="24"/>
          <w:szCs w:val="24"/>
        </w:rPr>
        <w:t>комфортность организации предоставления социальных услуг.</w:t>
      </w:r>
    </w:p>
    <w:p w:rsidR="008F35C4" w:rsidRPr="00D90C17" w:rsidRDefault="008F35C4" w:rsidP="008F35C4">
      <w:pPr>
        <w:spacing w:after="0"/>
        <w:jc w:val="both"/>
        <w:rPr>
          <w:rFonts w:ascii="Times New Roman" w:hAnsi="Times New Roman" w:cs="Times New Roman"/>
          <w:sz w:val="24"/>
          <w:szCs w:val="24"/>
        </w:rPr>
      </w:pPr>
      <w:proofErr w:type="gramStart"/>
      <w:r w:rsidRPr="00D90C17">
        <w:rPr>
          <w:rFonts w:ascii="Times New Roman" w:hAnsi="Times New Roman" w:cs="Times New Roman"/>
          <w:sz w:val="24"/>
          <w:szCs w:val="24"/>
        </w:rPr>
        <w:t>-  качество организации приема.</w:t>
      </w:r>
      <w:proofErr w:type="gramEnd"/>
      <w:r w:rsidRPr="00D90C17">
        <w:rPr>
          <w:rFonts w:ascii="Times New Roman" w:hAnsi="Times New Roman" w:cs="Times New Roman"/>
          <w:sz w:val="24"/>
          <w:szCs w:val="24"/>
        </w:rPr>
        <w:t xml:space="preserve">                                                                                                                                                                                                                                                                                                                                                                                                                                                                                                                                                                                                                                                                                                                                                                                                                                                                                                                                                                                                                                                                                                                                                                                                                                                                                                                                                                                                                                                                                                                                                                                                                                                                                                                                                                                                                                                                                                                                 </w:t>
      </w:r>
    </w:p>
    <w:p w:rsidR="008F35C4" w:rsidRPr="00D90C17" w:rsidRDefault="008F35C4" w:rsidP="00D90C17">
      <w:pPr>
        <w:spacing w:after="0"/>
        <w:ind w:firstLine="708"/>
        <w:jc w:val="both"/>
        <w:rPr>
          <w:rFonts w:ascii="Times New Roman" w:hAnsi="Times New Roman" w:cs="Times New Roman"/>
          <w:sz w:val="24"/>
          <w:szCs w:val="24"/>
        </w:rPr>
      </w:pPr>
      <w:r w:rsidRPr="00D90C17">
        <w:rPr>
          <w:rFonts w:ascii="Times New Roman" w:hAnsi="Times New Roman" w:cs="Times New Roman"/>
          <w:sz w:val="24"/>
          <w:szCs w:val="24"/>
        </w:rPr>
        <w:t xml:space="preserve">Исследование  данных групп критериев дает доставочные основания для оценки практики предоставления  социальные услуги в сфере здравоохранения, позволяет выявить особенности организации предоставления услуг учреждением, сделать выводы о комфортности и доступности услуг для населения. </w:t>
      </w:r>
      <w:r w:rsidR="00D90C17">
        <w:rPr>
          <w:rFonts w:ascii="Times New Roman" w:hAnsi="Times New Roman" w:cs="Times New Roman"/>
          <w:sz w:val="24"/>
          <w:szCs w:val="24"/>
        </w:rPr>
        <w:t xml:space="preserve">Более подробно </w:t>
      </w:r>
      <w:r w:rsidR="00555ADE">
        <w:rPr>
          <w:rFonts w:ascii="Times New Roman" w:hAnsi="Times New Roman" w:cs="Times New Roman"/>
          <w:sz w:val="24"/>
          <w:szCs w:val="24"/>
        </w:rPr>
        <w:t>критерии независимой представлены</w:t>
      </w:r>
      <w:r w:rsidR="00D90C17">
        <w:rPr>
          <w:rFonts w:ascii="Times New Roman" w:hAnsi="Times New Roman" w:cs="Times New Roman"/>
          <w:sz w:val="24"/>
          <w:szCs w:val="24"/>
        </w:rPr>
        <w:t xml:space="preserve"> в таблице №1</w:t>
      </w:r>
      <w:r w:rsidR="00555ADE">
        <w:rPr>
          <w:rFonts w:ascii="Times New Roman" w:hAnsi="Times New Roman" w:cs="Times New Roman"/>
          <w:sz w:val="24"/>
          <w:szCs w:val="24"/>
        </w:rPr>
        <w:t>.</w:t>
      </w:r>
    </w:p>
    <w:p w:rsidR="00D90C17" w:rsidRDefault="00D90C17" w:rsidP="00D90C17">
      <w:pPr>
        <w:pStyle w:val="a5"/>
        <w:spacing w:after="0"/>
      </w:pPr>
      <w:bookmarkStart w:id="5" w:name="_Toc309568326"/>
      <w:bookmarkStart w:id="6" w:name="_Toc310265554"/>
      <w:bookmarkStart w:id="7" w:name="_Toc310952051"/>
      <w:bookmarkStart w:id="8" w:name="_Toc310952270"/>
      <w:bookmarkStart w:id="9" w:name="_Toc310953057"/>
      <w:bookmarkStart w:id="10" w:name="_Toc311057203"/>
    </w:p>
    <w:p w:rsidR="008F35C4" w:rsidRPr="008F35C4" w:rsidRDefault="008F35C4" w:rsidP="00DF3415">
      <w:pPr>
        <w:pStyle w:val="2"/>
      </w:pPr>
      <w:bookmarkStart w:id="11" w:name="_Toc359857114"/>
      <w:r w:rsidRPr="008F35C4">
        <w:t>Инструментарий исследования</w:t>
      </w:r>
      <w:bookmarkEnd w:id="5"/>
      <w:bookmarkEnd w:id="6"/>
      <w:bookmarkEnd w:id="7"/>
      <w:bookmarkEnd w:id="8"/>
      <w:bookmarkEnd w:id="9"/>
      <w:bookmarkEnd w:id="10"/>
      <w:r w:rsidR="00D90C17">
        <w:t>.</w:t>
      </w:r>
      <w:bookmarkEnd w:id="11"/>
    </w:p>
    <w:p w:rsidR="008F35C4" w:rsidRPr="00D90C17" w:rsidRDefault="008F35C4" w:rsidP="00D90C17">
      <w:pPr>
        <w:spacing w:after="0"/>
        <w:ind w:firstLine="708"/>
        <w:jc w:val="both"/>
        <w:rPr>
          <w:rFonts w:ascii="Times New Roman" w:hAnsi="Times New Roman" w:cs="Times New Roman"/>
        </w:rPr>
      </w:pPr>
      <w:r w:rsidRPr="00D90C17">
        <w:rPr>
          <w:rFonts w:ascii="Times New Roman" w:hAnsi="Times New Roman" w:cs="Times New Roman"/>
        </w:rPr>
        <w:t xml:space="preserve">Данные о практике предоставления социальных услуг в учреждениях здравоохранения  получались  с помощью следующих методов исследования. </w:t>
      </w:r>
    </w:p>
    <w:p w:rsidR="008F35C4" w:rsidRPr="00D90C17" w:rsidRDefault="008F35C4" w:rsidP="00D90C17">
      <w:pPr>
        <w:spacing w:after="0"/>
        <w:ind w:firstLine="708"/>
        <w:jc w:val="both"/>
        <w:rPr>
          <w:rFonts w:ascii="Times New Roman" w:hAnsi="Times New Roman" w:cs="Times New Roman"/>
        </w:rPr>
      </w:pPr>
      <w:r w:rsidRPr="00D90C17">
        <w:rPr>
          <w:rFonts w:ascii="Times New Roman" w:hAnsi="Times New Roman" w:cs="Times New Roman"/>
        </w:rPr>
        <w:t>1. Натурные наблюдения - описательный исследовательский метод, направленный  регистрацию особенностей существующей ситуации в объекте исследования по заранее заданным параметрам. Натурные наблюдения проводятся при посещении исследователем конкретного органа власти или учреждения, оказывающего услугу. В данном случае натурное наблюдение направлено на выявление соответствия реальной ситуации, существующей в амбулаторно-поликлиническом учреждении, разработанным критериям.</w:t>
      </w:r>
    </w:p>
    <w:p w:rsidR="008F35C4" w:rsidRPr="00D90C17" w:rsidRDefault="008F35C4" w:rsidP="00D90C17">
      <w:pPr>
        <w:spacing w:after="0"/>
        <w:ind w:firstLine="708"/>
        <w:jc w:val="both"/>
        <w:rPr>
          <w:rFonts w:ascii="Times New Roman" w:hAnsi="Times New Roman" w:cs="Times New Roman"/>
        </w:rPr>
      </w:pPr>
      <w:r w:rsidRPr="00D90C17">
        <w:rPr>
          <w:rFonts w:ascii="Times New Roman" w:hAnsi="Times New Roman" w:cs="Times New Roman"/>
        </w:rPr>
        <w:t>2. Эксперимент «контрольная закупка» -  непосредственное прохождение процедур</w:t>
      </w:r>
      <w:r w:rsidR="00555ADE">
        <w:rPr>
          <w:rFonts w:ascii="Times New Roman" w:hAnsi="Times New Roman" w:cs="Times New Roman"/>
        </w:rPr>
        <w:t>ы</w:t>
      </w:r>
      <w:r w:rsidRPr="00D90C17">
        <w:rPr>
          <w:rFonts w:ascii="Times New Roman" w:hAnsi="Times New Roman" w:cs="Times New Roman"/>
        </w:rPr>
        <w:t xml:space="preserve"> получения услуги и исследование практики взаимодействия  органов власти, учреждений и лица, получающего услугу, выявление проблем, возникающих в процессе  взаимодействия для последующей корректировки значимых параметров взаимодействия.</w:t>
      </w:r>
    </w:p>
    <w:p w:rsidR="008F35C4" w:rsidRDefault="008F35C4" w:rsidP="00D90C17">
      <w:pPr>
        <w:spacing w:after="0"/>
        <w:ind w:firstLine="708"/>
        <w:jc w:val="both"/>
        <w:rPr>
          <w:rFonts w:ascii="Times New Roman" w:hAnsi="Times New Roman" w:cs="Times New Roman"/>
        </w:rPr>
      </w:pPr>
      <w:r w:rsidRPr="00D90C17">
        <w:rPr>
          <w:rFonts w:ascii="Times New Roman" w:hAnsi="Times New Roman" w:cs="Times New Roman"/>
        </w:rPr>
        <w:t xml:space="preserve">3.  Опроса  -  качественный метод исследования для определения основных  значимых показателей опыта получателя услуги, его мотивов, убеждений, чувств и отношения  к изучаемой теме. </w:t>
      </w:r>
    </w:p>
    <w:p w:rsidR="00203B21" w:rsidRPr="00203B21" w:rsidRDefault="00203B21" w:rsidP="00203B21">
      <w:pPr>
        <w:spacing w:after="0"/>
        <w:ind w:firstLine="708"/>
        <w:jc w:val="both"/>
        <w:rPr>
          <w:rFonts w:ascii="Times New Roman" w:hAnsi="Times New Roman" w:cs="Times New Roman"/>
        </w:rPr>
      </w:pPr>
      <w:r>
        <w:rPr>
          <w:rFonts w:ascii="Times New Roman" w:hAnsi="Times New Roman" w:cs="Times New Roman"/>
        </w:rPr>
        <w:t xml:space="preserve">В рамках данной независимой оценки </w:t>
      </w:r>
      <w:r w:rsidRPr="00203B21">
        <w:rPr>
          <w:rFonts w:ascii="Times New Roman" w:hAnsi="Times New Roman" w:cs="Times New Roman"/>
        </w:rPr>
        <w:t xml:space="preserve">было проведено: </w:t>
      </w:r>
    </w:p>
    <w:p w:rsidR="00203B21" w:rsidRPr="00203B21" w:rsidRDefault="00203B21" w:rsidP="00203B21">
      <w:pPr>
        <w:spacing w:after="0"/>
        <w:ind w:firstLine="708"/>
        <w:jc w:val="both"/>
        <w:rPr>
          <w:rFonts w:ascii="Times New Roman" w:hAnsi="Times New Roman" w:cs="Times New Roman"/>
        </w:rPr>
      </w:pPr>
      <w:r w:rsidRPr="00203B21">
        <w:rPr>
          <w:rFonts w:ascii="Times New Roman" w:hAnsi="Times New Roman" w:cs="Times New Roman"/>
        </w:rPr>
        <w:lastRenderedPageBreak/>
        <w:t>-90 опросов (опрос на выходе) получателей услуг непосредственно в местах получения услуг амбулаторно-поликлинических учреждениях;</w:t>
      </w:r>
    </w:p>
    <w:p w:rsidR="00203B21" w:rsidRPr="00203B21" w:rsidRDefault="00203B21" w:rsidP="00203B21">
      <w:pPr>
        <w:spacing w:after="0"/>
        <w:ind w:firstLine="708"/>
        <w:jc w:val="both"/>
        <w:rPr>
          <w:rFonts w:ascii="Times New Roman" w:hAnsi="Times New Roman" w:cs="Times New Roman"/>
        </w:rPr>
      </w:pPr>
      <w:r w:rsidRPr="00203B21">
        <w:rPr>
          <w:rFonts w:ascii="Times New Roman" w:hAnsi="Times New Roman" w:cs="Times New Roman"/>
        </w:rPr>
        <w:t xml:space="preserve">-9 контрольных закупок (метод непосредственного прохождения </w:t>
      </w:r>
      <w:r w:rsidR="00555ADE">
        <w:rPr>
          <w:rFonts w:ascii="Times New Roman" w:hAnsi="Times New Roman" w:cs="Times New Roman"/>
        </w:rPr>
        <w:t>процедур исследователем услуги);</w:t>
      </w:r>
    </w:p>
    <w:p w:rsidR="00203B21" w:rsidRPr="00203B21" w:rsidRDefault="00203B21" w:rsidP="00203B21">
      <w:pPr>
        <w:spacing w:after="0"/>
        <w:ind w:firstLine="708"/>
        <w:jc w:val="both"/>
        <w:rPr>
          <w:rFonts w:ascii="Times New Roman" w:hAnsi="Times New Roman" w:cs="Times New Roman"/>
        </w:rPr>
      </w:pPr>
      <w:r w:rsidRPr="00203B21">
        <w:rPr>
          <w:rFonts w:ascii="Times New Roman" w:hAnsi="Times New Roman" w:cs="Times New Roman"/>
        </w:rPr>
        <w:t>-</w:t>
      </w:r>
      <w:r w:rsidR="00555ADE" w:rsidRPr="00203B21">
        <w:rPr>
          <w:rFonts w:ascii="Times New Roman" w:hAnsi="Times New Roman" w:cs="Times New Roman"/>
        </w:rPr>
        <w:t>9</w:t>
      </w:r>
      <w:r w:rsidR="00555ADE">
        <w:rPr>
          <w:rFonts w:ascii="Times New Roman" w:hAnsi="Times New Roman" w:cs="Times New Roman"/>
        </w:rPr>
        <w:t xml:space="preserve"> натурных</w:t>
      </w:r>
      <w:r w:rsidRPr="00203B21">
        <w:rPr>
          <w:rFonts w:ascii="Times New Roman" w:hAnsi="Times New Roman" w:cs="Times New Roman"/>
        </w:rPr>
        <w:t xml:space="preserve"> наблюдени</w:t>
      </w:r>
      <w:r w:rsidR="00555ADE">
        <w:rPr>
          <w:rFonts w:ascii="Times New Roman" w:hAnsi="Times New Roman" w:cs="Times New Roman"/>
        </w:rPr>
        <w:t>й</w:t>
      </w:r>
      <w:r w:rsidRPr="00203B21">
        <w:rPr>
          <w:rFonts w:ascii="Times New Roman" w:hAnsi="Times New Roman" w:cs="Times New Roman"/>
        </w:rPr>
        <w:t xml:space="preserve"> в местах предоставления услуги - амбулаторно-поликлинических учреждениях</w:t>
      </w:r>
      <w:r w:rsidR="00555ADE">
        <w:rPr>
          <w:rFonts w:ascii="Times New Roman" w:hAnsi="Times New Roman" w:cs="Times New Roman"/>
        </w:rPr>
        <w:t>.</w:t>
      </w:r>
    </w:p>
    <w:p w:rsidR="00203B21" w:rsidRPr="00203B21" w:rsidRDefault="00203B21" w:rsidP="00203B21">
      <w:pPr>
        <w:spacing w:after="0"/>
        <w:ind w:firstLine="708"/>
        <w:jc w:val="both"/>
        <w:rPr>
          <w:rFonts w:ascii="Times New Roman" w:hAnsi="Times New Roman" w:cs="Times New Roman"/>
        </w:rPr>
      </w:pPr>
      <w:r w:rsidRPr="00203B21">
        <w:rPr>
          <w:rFonts w:ascii="Times New Roman" w:hAnsi="Times New Roman" w:cs="Times New Roman"/>
        </w:rPr>
        <w:t>В резу</w:t>
      </w:r>
      <w:r w:rsidR="00555ADE">
        <w:rPr>
          <w:rFonts w:ascii="Times New Roman" w:hAnsi="Times New Roman" w:cs="Times New Roman"/>
        </w:rPr>
        <w:t xml:space="preserve">льтате исследования обнаружены </w:t>
      </w:r>
      <w:r w:rsidRPr="00203B21">
        <w:rPr>
          <w:rFonts w:ascii="Times New Roman" w:hAnsi="Times New Roman" w:cs="Times New Roman"/>
        </w:rPr>
        <w:t xml:space="preserve">следующие параметры практики оказания </w:t>
      </w:r>
      <w:proofErr w:type="gramStart"/>
      <w:r w:rsidR="00555ADE" w:rsidRPr="00555ADE">
        <w:rPr>
          <w:rFonts w:ascii="Times New Roman" w:hAnsi="Times New Roman" w:cs="Times New Roman"/>
        </w:rPr>
        <w:t>социальны</w:t>
      </w:r>
      <w:r w:rsidR="00555ADE">
        <w:rPr>
          <w:rFonts w:ascii="Times New Roman" w:hAnsi="Times New Roman" w:cs="Times New Roman"/>
        </w:rPr>
        <w:t>х</w:t>
      </w:r>
      <w:proofErr w:type="gramEnd"/>
      <w:r w:rsidR="00555ADE" w:rsidRPr="00555ADE">
        <w:rPr>
          <w:rFonts w:ascii="Times New Roman" w:hAnsi="Times New Roman" w:cs="Times New Roman"/>
        </w:rPr>
        <w:t xml:space="preserve"> услуги в сфере здравоохранения.</w:t>
      </w:r>
    </w:p>
    <w:p w:rsidR="00203B21" w:rsidRPr="00D90C17" w:rsidRDefault="00203B21" w:rsidP="00D90C17">
      <w:pPr>
        <w:spacing w:after="0"/>
        <w:ind w:firstLine="708"/>
        <w:jc w:val="both"/>
        <w:rPr>
          <w:rFonts w:ascii="Times New Roman" w:hAnsi="Times New Roman" w:cs="Times New Roman"/>
        </w:rPr>
      </w:pPr>
    </w:p>
    <w:p w:rsidR="008F35C4" w:rsidRPr="00D90C17" w:rsidRDefault="008F35C4" w:rsidP="00D90C17">
      <w:pPr>
        <w:ind w:firstLine="708"/>
        <w:rPr>
          <w:rFonts w:ascii="Times New Roman" w:hAnsi="Times New Roman" w:cs="Times New Roman"/>
          <w:sz w:val="24"/>
          <w:szCs w:val="24"/>
        </w:rPr>
      </w:pPr>
      <w:r w:rsidRPr="00D90C17">
        <w:rPr>
          <w:rFonts w:ascii="Times New Roman" w:hAnsi="Times New Roman" w:cs="Times New Roman"/>
          <w:sz w:val="24"/>
          <w:szCs w:val="24"/>
        </w:rPr>
        <w:t>Соотношение критериев независимой оценки учреждений и методов исследования представлены в таблице.</w:t>
      </w:r>
    </w:p>
    <w:p w:rsidR="008F35C4" w:rsidRPr="006F6810" w:rsidRDefault="008F35C4" w:rsidP="008F35C4">
      <w:pPr>
        <w:rPr>
          <w:rFonts w:ascii="Times New Roman" w:hAnsi="Times New Roman" w:cs="Times New Roman"/>
          <w:sz w:val="16"/>
          <w:szCs w:val="16"/>
        </w:rPr>
      </w:pPr>
      <w:r w:rsidRPr="006F6810">
        <w:rPr>
          <w:rFonts w:ascii="Times New Roman" w:hAnsi="Times New Roman" w:cs="Times New Roman"/>
          <w:sz w:val="16"/>
          <w:szCs w:val="16"/>
        </w:rPr>
        <w:t xml:space="preserve">Таблица №1. </w:t>
      </w:r>
      <w:r w:rsidR="006F6810">
        <w:rPr>
          <w:rFonts w:ascii="Times New Roman" w:hAnsi="Times New Roman" w:cs="Times New Roman"/>
          <w:sz w:val="16"/>
          <w:szCs w:val="16"/>
        </w:rPr>
        <w:t>К</w:t>
      </w:r>
      <w:r w:rsidR="006F6810" w:rsidRPr="006F6810">
        <w:rPr>
          <w:rFonts w:ascii="Times New Roman" w:hAnsi="Times New Roman" w:cs="Times New Roman"/>
          <w:sz w:val="16"/>
          <w:szCs w:val="16"/>
        </w:rPr>
        <w:t>ритериев независимой оценки учреждений</w:t>
      </w:r>
      <w:r w:rsidR="006F6810">
        <w:rPr>
          <w:rFonts w:ascii="Times New Roman" w:hAnsi="Times New Roman" w:cs="Times New Roman"/>
          <w:sz w:val="16"/>
          <w:szCs w:val="16"/>
        </w:rPr>
        <w:t>.</w:t>
      </w:r>
    </w:p>
    <w:tbl>
      <w:tblPr>
        <w:tblStyle w:val="a3"/>
        <w:tblW w:w="0" w:type="auto"/>
        <w:tblLayout w:type="fixed"/>
        <w:tblLook w:val="04A0" w:firstRow="1" w:lastRow="0" w:firstColumn="1" w:lastColumn="0" w:noHBand="0" w:noVBand="1"/>
      </w:tblPr>
      <w:tblGrid>
        <w:gridCol w:w="6204"/>
        <w:gridCol w:w="1275"/>
        <w:gridCol w:w="1134"/>
        <w:gridCol w:w="958"/>
      </w:tblGrid>
      <w:tr w:rsidR="008F35C4" w:rsidRPr="003B2BD5" w:rsidTr="00203B21">
        <w:tc>
          <w:tcPr>
            <w:tcW w:w="6204" w:type="dxa"/>
          </w:tcPr>
          <w:p w:rsidR="008F35C4" w:rsidRPr="003B2BD5" w:rsidRDefault="00D90C17" w:rsidP="00203B21">
            <w:pPr>
              <w:jc w:val="center"/>
              <w:rPr>
                <w:rFonts w:ascii="Times New Roman" w:hAnsi="Times New Roman" w:cs="Times New Roman"/>
                <w:sz w:val="20"/>
                <w:szCs w:val="20"/>
              </w:rPr>
            </w:pPr>
            <w:r w:rsidRPr="003B2BD5">
              <w:rPr>
                <w:rFonts w:ascii="Times New Roman" w:hAnsi="Times New Roman" w:cs="Times New Roman"/>
                <w:sz w:val="20"/>
                <w:szCs w:val="20"/>
              </w:rPr>
              <w:t>Критерий</w:t>
            </w:r>
            <w:r w:rsidR="00203B21" w:rsidRPr="003B2BD5">
              <w:rPr>
                <w:rFonts w:ascii="Times New Roman" w:hAnsi="Times New Roman" w:cs="Times New Roman"/>
                <w:sz w:val="20"/>
                <w:szCs w:val="20"/>
              </w:rPr>
              <w:t xml:space="preserve"> независимо оценки</w:t>
            </w:r>
          </w:p>
        </w:tc>
        <w:tc>
          <w:tcPr>
            <w:tcW w:w="1275" w:type="dxa"/>
          </w:tcPr>
          <w:p w:rsidR="008F35C4" w:rsidRPr="003B2BD5" w:rsidRDefault="008F35C4" w:rsidP="00203B21">
            <w:pPr>
              <w:jc w:val="center"/>
              <w:rPr>
                <w:rFonts w:ascii="Times New Roman" w:hAnsi="Times New Roman" w:cs="Times New Roman"/>
                <w:sz w:val="20"/>
                <w:szCs w:val="20"/>
              </w:rPr>
            </w:pPr>
            <w:r w:rsidRPr="003B2BD5">
              <w:rPr>
                <w:rFonts w:ascii="Times New Roman" w:hAnsi="Times New Roman" w:cs="Times New Roman"/>
                <w:bCs/>
                <w:sz w:val="20"/>
                <w:szCs w:val="20"/>
              </w:rPr>
              <w:t>Натурные наблюдения</w:t>
            </w:r>
          </w:p>
        </w:tc>
        <w:tc>
          <w:tcPr>
            <w:tcW w:w="1134" w:type="dxa"/>
          </w:tcPr>
          <w:p w:rsidR="008F35C4" w:rsidRPr="003B2BD5" w:rsidRDefault="008F35C4" w:rsidP="00203B21">
            <w:pPr>
              <w:jc w:val="center"/>
              <w:rPr>
                <w:rFonts w:ascii="Times New Roman" w:hAnsi="Times New Roman" w:cs="Times New Roman"/>
                <w:sz w:val="20"/>
                <w:szCs w:val="20"/>
              </w:rPr>
            </w:pPr>
            <w:r w:rsidRPr="003B2BD5">
              <w:rPr>
                <w:rFonts w:ascii="Times New Roman" w:hAnsi="Times New Roman" w:cs="Times New Roman"/>
                <w:sz w:val="20"/>
                <w:szCs w:val="20"/>
              </w:rPr>
              <w:t>Эксперимент «контрольная закупка»</w:t>
            </w:r>
          </w:p>
        </w:tc>
        <w:tc>
          <w:tcPr>
            <w:tcW w:w="958" w:type="dxa"/>
          </w:tcPr>
          <w:p w:rsidR="008F35C4" w:rsidRPr="003B2BD5" w:rsidRDefault="008F35C4" w:rsidP="00203B21">
            <w:pPr>
              <w:jc w:val="center"/>
              <w:rPr>
                <w:rFonts w:ascii="Times New Roman" w:hAnsi="Times New Roman" w:cs="Times New Roman"/>
                <w:sz w:val="20"/>
                <w:szCs w:val="20"/>
              </w:rPr>
            </w:pPr>
            <w:r w:rsidRPr="003B2BD5">
              <w:rPr>
                <w:rFonts w:ascii="Times New Roman" w:hAnsi="Times New Roman" w:cs="Times New Roman"/>
                <w:sz w:val="20"/>
                <w:szCs w:val="20"/>
              </w:rPr>
              <w:t>Опрос</w:t>
            </w:r>
          </w:p>
        </w:tc>
      </w:tr>
      <w:tr w:rsidR="008F35C4" w:rsidRPr="003B2BD5" w:rsidTr="00D90C17">
        <w:tc>
          <w:tcPr>
            <w:tcW w:w="9571" w:type="dxa"/>
            <w:gridSpan w:val="4"/>
          </w:tcPr>
          <w:p w:rsidR="008F35C4" w:rsidRPr="003B2BD5" w:rsidRDefault="008F35C4" w:rsidP="00D90C17">
            <w:pPr>
              <w:jc w:val="center"/>
              <w:rPr>
                <w:rFonts w:ascii="Times New Roman" w:hAnsi="Times New Roman" w:cs="Times New Roman"/>
                <w:sz w:val="20"/>
                <w:szCs w:val="20"/>
              </w:rPr>
            </w:pPr>
            <w:r w:rsidRPr="003B2BD5">
              <w:rPr>
                <w:rFonts w:ascii="Times New Roman" w:hAnsi="Times New Roman" w:cs="Times New Roman"/>
                <w:color w:val="548DD4" w:themeColor="text2" w:themeTint="99"/>
                <w:sz w:val="20"/>
                <w:szCs w:val="20"/>
              </w:rPr>
              <w:t>Оценка организац</w:t>
            </w:r>
            <w:r w:rsidR="00D90C17" w:rsidRPr="003B2BD5">
              <w:rPr>
                <w:rFonts w:ascii="Times New Roman" w:hAnsi="Times New Roman" w:cs="Times New Roman"/>
                <w:color w:val="548DD4" w:themeColor="text2" w:themeTint="99"/>
                <w:sz w:val="20"/>
                <w:szCs w:val="20"/>
              </w:rPr>
              <w:t>ии телефонного консультирования.</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 xml:space="preserve">Оценка  насколько легко дозвониться до учреждения. </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Сотрудник, принявший звонок назвал:</w:t>
            </w:r>
          </w:p>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 xml:space="preserve">наименование учреждения; </w:t>
            </w:r>
          </w:p>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ФИО свою должность.</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«Срок записи» (промежуток времени между записью и приемом).</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 xml:space="preserve">Количество попыток, которые пришлось сделать, прежде чем удалось записаться на прием к врачу. </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Время, потраченное на запись к врачу.</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 xml:space="preserve">Оценка вежливости телефонного консультирования. </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Случаи предложения обратиться в платное отделение во время телефонного консультирования.</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D90C17">
        <w:tc>
          <w:tcPr>
            <w:tcW w:w="9571" w:type="dxa"/>
            <w:gridSpan w:val="4"/>
          </w:tcPr>
          <w:p w:rsidR="008F35C4" w:rsidRPr="003B2BD5" w:rsidRDefault="008F35C4" w:rsidP="00D90C17">
            <w:pPr>
              <w:jc w:val="center"/>
              <w:rPr>
                <w:rFonts w:ascii="Times New Roman" w:hAnsi="Times New Roman" w:cs="Times New Roman"/>
                <w:sz w:val="20"/>
                <w:szCs w:val="20"/>
              </w:rPr>
            </w:pPr>
            <w:r w:rsidRPr="003B2BD5">
              <w:rPr>
                <w:rFonts w:ascii="Times New Roman" w:hAnsi="Times New Roman" w:cs="Times New Roman"/>
                <w:color w:val="548DD4" w:themeColor="text2" w:themeTint="99"/>
                <w:sz w:val="20"/>
                <w:szCs w:val="20"/>
              </w:rPr>
              <w:t>Оценка</w:t>
            </w:r>
            <w:r w:rsidR="00D90C17" w:rsidRPr="003B2BD5">
              <w:rPr>
                <w:rFonts w:ascii="Times New Roman" w:hAnsi="Times New Roman" w:cs="Times New Roman"/>
                <w:color w:val="548DD4" w:themeColor="text2" w:themeTint="99"/>
                <w:sz w:val="20"/>
                <w:szCs w:val="20"/>
              </w:rPr>
              <w:t xml:space="preserve"> комфортности организации предоставления социальных услуг</w:t>
            </w:r>
          </w:p>
        </w:tc>
      </w:tr>
      <w:tr w:rsidR="008F35C4" w:rsidRPr="003B2BD5" w:rsidTr="00D90C17">
        <w:tc>
          <w:tcPr>
            <w:tcW w:w="9571" w:type="dxa"/>
            <w:gridSpan w:val="4"/>
          </w:tcPr>
          <w:p w:rsidR="008F35C4" w:rsidRPr="003B2BD5" w:rsidRDefault="008F35C4" w:rsidP="008F35C4">
            <w:pPr>
              <w:rPr>
                <w:rFonts w:ascii="Times New Roman" w:hAnsi="Times New Roman" w:cs="Times New Roman"/>
                <w:i/>
                <w:sz w:val="20"/>
                <w:szCs w:val="20"/>
              </w:rPr>
            </w:pPr>
            <w:r w:rsidRPr="003B2BD5">
              <w:rPr>
                <w:rFonts w:ascii="Times New Roman" w:hAnsi="Times New Roman" w:cs="Times New Roman"/>
                <w:i/>
                <w:sz w:val="20"/>
                <w:szCs w:val="20"/>
              </w:rPr>
              <w:t>Оценка внешнего благоустройства.</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на проезжей части  возле учреждения светофора, «лежачего полицейского», знаков пешеходного перехода.</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Время  в пути от остановки общественного транспорта до учреждения.</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Соблюдение чистоты (отсутствие мусора) вокруг учреждения.</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освещения территории вокруг учреждения.</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автомобильной парковки для пациентов возле учреждения.</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proofErr w:type="spellStart"/>
            <w:r w:rsidRPr="003B2BD5">
              <w:rPr>
                <w:rFonts w:ascii="Times New Roman" w:hAnsi="Times New Roman" w:cs="Times New Roman"/>
                <w:sz w:val="20"/>
                <w:szCs w:val="20"/>
              </w:rPr>
              <w:t>Оборудованность</w:t>
            </w:r>
            <w:proofErr w:type="spellEnd"/>
            <w:r w:rsidRPr="003B2BD5">
              <w:rPr>
                <w:rFonts w:ascii="Times New Roman" w:hAnsi="Times New Roman" w:cs="Times New Roman"/>
                <w:sz w:val="20"/>
                <w:szCs w:val="20"/>
              </w:rPr>
              <w:t xml:space="preserve"> входа в поликлинику приспособлениями для маломобильных групп населения.</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proofErr w:type="spellStart"/>
            <w:r w:rsidRPr="003B2BD5">
              <w:rPr>
                <w:rFonts w:ascii="Times New Roman" w:hAnsi="Times New Roman" w:cs="Times New Roman"/>
                <w:sz w:val="20"/>
                <w:szCs w:val="20"/>
              </w:rPr>
              <w:t>Оборудованность</w:t>
            </w:r>
            <w:proofErr w:type="spellEnd"/>
            <w:r w:rsidRPr="003B2BD5">
              <w:rPr>
                <w:rFonts w:ascii="Times New Roman" w:hAnsi="Times New Roman" w:cs="Times New Roman"/>
                <w:sz w:val="20"/>
                <w:szCs w:val="20"/>
              </w:rPr>
              <w:t xml:space="preserve"> входа в учреждение креплениями для детских колясок и санок</w:t>
            </w:r>
            <w:proofErr w:type="gramStart"/>
            <w:r w:rsidRPr="003B2BD5">
              <w:rPr>
                <w:rFonts w:ascii="Times New Roman" w:hAnsi="Times New Roman" w:cs="Times New Roman"/>
                <w:sz w:val="20"/>
                <w:szCs w:val="20"/>
              </w:rPr>
              <w:t>.</w:t>
            </w:r>
            <w:proofErr w:type="gramEnd"/>
            <w:r w:rsidR="006F6810" w:rsidRPr="003B2BD5">
              <w:rPr>
                <w:rFonts w:ascii="Times New Roman" w:hAnsi="Times New Roman" w:cs="Times New Roman"/>
                <w:sz w:val="20"/>
                <w:szCs w:val="20"/>
              </w:rPr>
              <w:t xml:space="preserve"> (</w:t>
            </w:r>
            <w:proofErr w:type="gramStart"/>
            <w:r w:rsidR="006F6810" w:rsidRPr="003B2BD5">
              <w:rPr>
                <w:rFonts w:ascii="Times New Roman" w:hAnsi="Times New Roman" w:cs="Times New Roman"/>
                <w:sz w:val="20"/>
                <w:szCs w:val="20"/>
              </w:rPr>
              <w:t>д</w:t>
            </w:r>
            <w:proofErr w:type="gramEnd"/>
            <w:r w:rsidR="006F6810" w:rsidRPr="003B2BD5">
              <w:rPr>
                <w:rFonts w:ascii="Times New Roman" w:hAnsi="Times New Roman" w:cs="Times New Roman"/>
                <w:sz w:val="20"/>
                <w:szCs w:val="20"/>
              </w:rPr>
              <w:t>ля детской поликлиники)</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D90C17">
        <w:tc>
          <w:tcPr>
            <w:tcW w:w="9571" w:type="dxa"/>
            <w:gridSpan w:val="4"/>
          </w:tcPr>
          <w:p w:rsidR="008F35C4" w:rsidRPr="003B2BD5" w:rsidRDefault="008F35C4" w:rsidP="008F35C4">
            <w:pPr>
              <w:rPr>
                <w:rFonts w:ascii="Times New Roman" w:hAnsi="Times New Roman" w:cs="Times New Roman"/>
                <w:i/>
                <w:sz w:val="20"/>
                <w:szCs w:val="20"/>
              </w:rPr>
            </w:pPr>
            <w:r w:rsidRPr="003B2BD5">
              <w:rPr>
                <w:rFonts w:ascii="Times New Roman" w:hAnsi="Times New Roman" w:cs="Times New Roman"/>
                <w:i/>
                <w:sz w:val="20"/>
                <w:szCs w:val="20"/>
              </w:rPr>
              <w:t>Оценка внутреннего благоустройства.</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работающего лифта для пациентов в многоэтажных поликлиниках.</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proofErr w:type="spellStart"/>
            <w:r w:rsidRPr="003B2BD5">
              <w:rPr>
                <w:rFonts w:ascii="Times New Roman" w:hAnsi="Times New Roman" w:cs="Times New Roman"/>
                <w:sz w:val="20"/>
                <w:szCs w:val="20"/>
              </w:rPr>
              <w:t>Оборудованность</w:t>
            </w:r>
            <w:proofErr w:type="spellEnd"/>
            <w:r w:rsidRPr="003B2BD5">
              <w:rPr>
                <w:rFonts w:ascii="Times New Roman" w:hAnsi="Times New Roman" w:cs="Times New Roman"/>
                <w:sz w:val="20"/>
                <w:szCs w:val="20"/>
              </w:rPr>
              <w:t xml:space="preserve"> помещений внутри учреждения приспособлениями для маломобильных групп населения.</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работающего для пациентов туалета.</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специально оборудованной кабинки для инвалидов.</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proofErr w:type="spellStart"/>
            <w:r w:rsidRPr="003B2BD5">
              <w:rPr>
                <w:rFonts w:ascii="Times New Roman" w:hAnsi="Times New Roman" w:cs="Times New Roman"/>
                <w:sz w:val="20"/>
                <w:szCs w:val="20"/>
              </w:rPr>
              <w:t>Оборудованность</w:t>
            </w:r>
            <w:proofErr w:type="spellEnd"/>
            <w:r w:rsidRPr="003B2BD5">
              <w:rPr>
                <w:rFonts w:ascii="Times New Roman" w:hAnsi="Times New Roman" w:cs="Times New Roman"/>
                <w:sz w:val="20"/>
                <w:szCs w:val="20"/>
              </w:rPr>
              <w:t xml:space="preserve"> туалета предметами гигиены (мыло, туалетная бумага).</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урн на каждом этаже учреждения.</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мест для сидения в коридорах перед кабинетами.</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 xml:space="preserve">Наличие в вестибюле учреждения компьютера или </w:t>
            </w:r>
            <w:proofErr w:type="spellStart"/>
            <w:r w:rsidRPr="003B2BD5">
              <w:rPr>
                <w:rFonts w:ascii="Times New Roman" w:hAnsi="Times New Roman" w:cs="Times New Roman"/>
                <w:sz w:val="20"/>
                <w:szCs w:val="20"/>
              </w:rPr>
              <w:t>инфомата</w:t>
            </w:r>
            <w:proofErr w:type="spellEnd"/>
            <w:r w:rsidRPr="003B2BD5">
              <w:rPr>
                <w:rFonts w:ascii="Times New Roman" w:hAnsi="Times New Roman" w:cs="Times New Roman"/>
                <w:sz w:val="20"/>
                <w:szCs w:val="20"/>
              </w:rPr>
              <w:t xml:space="preserve"> со справочными данными.</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 xml:space="preserve">Наличие условия для заполнения посетителями документов (есть </w:t>
            </w:r>
            <w:r w:rsidRPr="003B2BD5">
              <w:rPr>
                <w:rFonts w:ascii="Times New Roman" w:hAnsi="Times New Roman" w:cs="Times New Roman"/>
                <w:sz w:val="20"/>
                <w:szCs w:val="20"/>
              </w:rPr>
              <w:lastRenderedPageBreak/>
              <w:t>столы и стулья).</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lastRenderedPageBreak/>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lastRenderedPageBreak/>
              <w:t xml:space="preserve">Наличие комнаты и ребенка и/или </w:t>
            </w:r>
            <w:proofErr w:type="spellStart"/>
            <w:r w:rsidRPr="003B2BD5">
              <w:rPr>
                <w:rFonts w:ascii="Times New Roman" w:hAnsi="Times New Roman" w:cs="Times New Roman"/>
                <w:sz w:val="20"/>
                <w:szCs w:val="20"/>
              </w:rPr>
              <w:t>пеленального</w:t>
            </w:r>
            <w:proofErr w:type="spellEnd"/>
            <w:r w:rsidRPr="003B2BD5">
              <w:rPr>
                <w:rFonts w:ascii="Times New Roman" w:hAnsi="Times New Roman" w:cs="Times New Roman"/>
                <w:sz w:val="20"/>
                <w:szCs w:val="20"/>
              </w:rPr>
              <w:t xml:space="preserve"> столика в учреждении</w:t>
            </w:r>
            <w:proofErr w:type="gramStart"/>
            <w:r w:rsidRPr="003B2BD5">
              <w:rPr>
                <w:rFonts w:ascii="Times New Roman" w:hAnsi="Times New Roman" w:cs="Times New Roman"/>
                <w:sz w:val="20"/>
                <w:szCs w:val="20"/>
              </w:rPr>
              <w:t>.</w:t>
            </w:r>
            <w:proofErr w:type="gramEnd"/>
            <w:r w:rsidR="006F6810" w:rsidRPr="003B2BD5">
              <w:rPr>
                <w:rFonts w:ascii="Times New Roman" w:hAnsi="Times New Roman" w:cs="Times New Roman"/>
                <w:sz w:val="20"/>
                <w:szCs w:val="20"/>
              </w:rPr>
              <w:t xml:space="preserve"> (</w:t>
            </w:r>
            <w:proofErr w:type="gramStart"/>
            <w:r w:rsidR="006F6810" w:rsidRPr="003B2BD5">
              <w:rPr>
                <w:rFonts w:ascii="Times New Roman" w:hAnsi="Times New Roman" w:cs="Times New Roman"/>
                <w:sz w:val="20"/>
                <w:szCs w:val="20"/>
              </w:rPr>
              <w:t>д</w:t>
            </w:r>
            <w:proofErr w:type="gramEnd"/>
            <w:r w:rsidR="006F6810" w:rsidRPr="003B2BD5">
              <w:rPr>
                <w:rFonts w:ascii="Times New Roman" w:hAnsi="Times New Roman" w:cs="Times New Roman"/>
                <w:sz w:val="20"/>
                <w:szCs w:val="20"/>
              </w:rPr>
              <w:t>ля детской поликлиники)</w:t>
            </w:r>
          </w:p>
        </w:tc>
        <w:tc>
          <w:tcPr>
            <w:tcW w:w="1275" w:type="dxa"/>
          </w:tcPr>
          <w:p w:rsidR="008F35C4" w:rsidRPr="003B2BD5" w:rsidRDefault="008F35C4" w:rsidP="00D90C17">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D90C17">
        <w:tc>
          <w:tcPr>
            <w:tcW w:w="9571" w:type="dxa"/>
            <w:gridSpan w:val="4"/>
          </w:tcPr>
          <w:p w:rsidR="008F35C4" w:rsidRPr="003B2BD5" w:rsidRDefault="008F35C4" w:rsidP="00203B21">
            <w:pPr>
              <w:jc w:val="center"/>
              <w:rPr>
                <w:rFonts w:ascii="Times New Roman" w:hAnsi="Times New Roman" w:cs="Times New Roman"/>
                <w:sz w:val="20"/>
                <w:szCs w:val="20"/>
              </w:rPr>
            </w:pPr>
            <w:r w:rsidRPr="003B2BD5">
              <w:rPr>
                <w:rFonts w:ascii="Times New Roman" w:hAnsi="Times New Roman" w:cs="Times New Roman"/>
                <w:color w:val="548DD4" w:themeColor="text2" w:themeTint="99"/>
                <w:sz w:val="20"/>
                <w:szCs w:val="20"/>
              </w:rPr>
              <w:t>Оценка о</w:t>
            </w:r>
            <w:r w:rsidR="00203B21" w:rsidRPr="003B2BD5">
              <w:rPr>
                <w:rFonts w:ascii="Times New Roman" w:hAnsi="Times New Roman" w:cs="Times New Roman"/>
                <w:color w:val="548DD4" w:themeColor="text2" w:themeTint="99"/>
                <w:sz w:val="20"/>
                <w:szCs w:val="20"/>
              </w:rPr>
              <w:t>рганизация информационной среды.</w:t>
            </w:r>
          </w:p>
        </w:tc>
      </w:tr>
      <w:tr w:rsidR="008F35C4" w:rsidRPr="003B2BD5" w:rsidTr="00203B21">
        <w:tc>
          <w:tcPr>
            <w:tcW w:w="6204" w:type="dxa"/>
          </w:tcPr>
          <w:p w:rsidR="008F35C4"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выписки из закона «О территориальной программе  государственных гарантий бесплатного оказания населению Пермского края медицинской помощи на 2013 год» (перечень бесплатных услуг).</w:t>
            </w:r>
          </w:p>
          <w:p w:rsidR="00003E9E" w:rsidRPr="003B2BD5" w:rsidRDefault="00003E9E" w:rsidP="008F35C4">
            <w:pPr>
              <w:rPr>
                <w:rFonts w:ascii="Times New Roman" w:hAnsi="Times New Roman" w:cs="Times New Roman"/>
                <w:sz w:val="20"/>
                <w:szCs w:val="20"/>
              </w:rPr>
            </w:pPr>
          </w:p>
        </w:tc>
        <w:tc>
          <w:tcPr>
            <w:tcW w:w="1275"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информации о перечне услуг, которые предоставляются платно.</w:t>
            </w:r>
          </w:p>
        </w:tc>
        <w:tc>
          <w:tcPr>
            <w:tcW w:w="1275"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информации о ценах на разные виды платных услуг.</w:t>
            </w:r>
          </w:p>
        </w:tc>
        <w:tc>
          <w:tcPr>
            <w:tcW w:w="1275"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информации о перечне льготных лекарств.</w:t>
            </w:r>
          </w:p>
        </w:tc>
        <w:tc>
          <w:tcPr>
            <w:tcW w:w="1275"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информации о том, в каких случаях пациент имеет право обращаться в страховую компанию.</w:t>
            </w:r>
          </w:p>
        </w:tc>
        <w:tc>
          <w:tcPr>
            <w:tcW w:w="1275"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информации о распределении домов по участкам.</w:t>
            </w:r>
          </w:p>
        </w:tc>
        <w:tc>
          <w:tcPr>
            <w:tcW w:w="1275"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информации о том, какой участковый терапевт в каком кабинете принимает.</w:t>
            </w:r>
          </w:p>
        </w:tc>
        <w:tc>
          <w:tcPr>
            <w:tcW w:w="1275"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стенда с фамилиями врачей, временем работы и номерами кабинетов.</w:t>
            </w:r>
          </w:p>
        </w:tc>
        <w:tc>
          <w:tcPr>
            <w:tcW w:w="1275"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информации о времени и кабинете приема главного врача.</w:t>
            </w:r>
          </w:p>
        </w:tc>
        <w:tc>
          <w:tcPr>
            <w:tcW w:w="1275"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информации о возможности получения экстренной медицинской помощи без записи (о работе дежурного врача).</w:t>
            </w:r>
          </w:p>
        </w:tc>
        <w:tc>
          <w:tcPr>
            <w:tcW w:w="1275"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информации о времени и кабинете приема старшей медсестры.</w:t>
            </w:r>
          </w:p>
        </w:tc>
        <w:tc>
          <w:tcPr>
            <w:tcW w:w="1275"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информации о вышестоящих и/или контролирующих организациях.</w:t>
            </w:r>
          </w:p>
        </w:tc>
        <w:tc>
          <w:tcPr>
            <w:tcW w:w="1275"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информации о способах (формах) записи единой городской службы записи на прием к врачу.</w:t>
            </w:r>
          </w:p>
        </w:tc>
        <w:tc>
          <w:tcPr>
            <w:tcW w:w="1275"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ФИО врачей на дверях кабинетов.</w:t>
            </w:r>
          </w:p>
        </w:tc>
        <w:tc>
          <w:tcPr>
            <w:tcW w:w="1275"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указателей на месторасположение гардероба.</w:t>
            </w:r>
          </w:p>
        </w:tc>
        <w:tc>
          <w:tcPr>
            <w:tcW w:w="1275"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Наличие указателей на месторасположение туалета</w:t>
            </w:r>
          </w:p>
        </w:tc>
        <w:tc>
          <w:tcPr>
            <w:tcW w:w="1275"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8F35C4">
            <w:pPr>
              <w:rPr>
                <w:rFonts w:ascii="Times New Roman" w:hAnsi="Times New Roman" w:cs="Times New Roman"/>
                <w:sz w:val="20"/>
                <w:szCs w:val="20"/>
              </w:rPr>
            </w:pPr>
          </w:p>
        </w:tc>
      </w:tr>
      <w:tr w:rsidR="008F35C4" w:rsidRPr="003B2BD5" w:rsidTr="00D90C17">
        <w:tc>
          <w:tcPr>
            <w:tcW w:w="9571" w:type="dxa"/>
            <w:gridSpan w:val="4"/>
          </w:tcPr>
          <w:p w:rsidR="008F35C4" w:rsidRPr="003B2BD5" w:rsidRDefault="008F35C4" w:rsidP="00203B21">
            <w:pPr>
              <w:jc w:val="center"/>
              <w:rPr>
                <w:rFonts w:ascii="Times New Roman" w:hAnsi="Times New Roman" w:cs="Times New Roman"/>
                <w:sz w:val="20"/>
                <w:szCs w:val="20"/>
              </w:rPr>
            </w:pPr>
            <w:r w:rsidRPr="003B2BD5">
              <w:rPr>
                <w:rFonts w:ascii="Times New Roman" w:hAnsi="Times New Roman" w:cs="Times New Roman"/>
                <w:color w:val="548DD4" w:themeColor="text2" w:themeTint="99"/>
                <w:sz w:val="20"/>
                <w:szCs w:val="20"/>
              </w:rPr>
              <w:t>Оценка качества организации приема.</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Способы записи на прием к врачу.</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Пользование сайтом учреждения.</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 xml:space="preserve">Оценка качества информации на сайте (в случае пользования сайтом). </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Срок ожидания по записи (промежуток времени между записью и приемом).</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Оценка насколько легко записаться на прием.</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Временя нахождения в очереди в ожидании приема к специалисту.</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 xml:space="preserve">Временя которое, как правило, тратится в очереди на прием к своему участковому врачу. </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Временя  нахождения на приеме у специалиста.</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Срок назначения повторного приема.</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Оценка отношение врача к пациенту.</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Оценка понятность объяснения врачом диагноза.</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Смог ли врач ответить на все вопросы пациента.</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Соблюдение приватности на приеме.</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Случаи предложения врачом приобрести биологически-активные добавки.</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Все ли документы были выданы  врачом сразу (не пришлось возвращаться во второй раз).</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Оценка понятность выданных пациенту документов.</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Случаи  утраты медицинских документов в данном учреждении.</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Случаи  разглашением третьим лицам медицинской информации о пациенте (без его согласия) в данном учреждении.</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 xml:space="preserve">Наличие в </w:t>
            </w:r>
            <w:r w:rsidRPr="003B2BD5">
              <w:rPr>
                <w:rFonts w:ascii="Times New Roman" w:hAnsi="Times New Roman" w:cs="Times New Roman"/>
                <w:i/>
                <w:sz w:val="20"/>
                <w:szCs w:val="20"/>
              </w:rPr>
              <w:t>данном учреждении подразделения, работой которых пациент не</w:t>
            </w:r>
            <w:r w:rsidRPr="003B2BD5">
              <w:rPr>
                <w:rFonts w:ascii="Times New Roman" w:hAnsi="Times New Roman" w:cs="Times New Roman"/>
                <w:sz w:val="20"/>
                <w:szCs w:val="20"/>
              </w:rPr>
              <w:t xml:space="preserve">  удовлетворен.</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Улучшилось ли за последнее время отношение медицинских работников к пациентам.</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lastRenderedPageBreak/>
              <w:t>Оценка  отношения к пациентам врачей учреждения.</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Оценка  отношения к пациентам среднего медперсонала (медсестер) учреждения.</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Оценка  к пациентам обслуживающего персонала учреждения.</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r w:rsidR="008F35C4" w:rsidRPr="003B2BD5" w:rsidTr="00203B21">
        <w:tc>
          <w:tcPr>
            <w:tcW w:w="6204" w:type="dxa"/>
          </w:tcPr>
          <w:p w:rsidR="008F35C4" w:rsidRPr="003B2BD5" w:rsidRDefault="008F35C4" w:rsidP="008F35C4">
            <w:pPr>
              <w:rPr>
                <w:rFonts w:ascii="Times New Roman" w:hAnsi="Times New Roman" w:cs="Times New Roman"/>
                <w:sz w:val="20"/>
                <w:szCs w:val="20"/>
              </w:rPr>
            </w:pPr>
            <w:r w:rsidRPr="003B2BD5">
              <w:rPr>
                <w:rFonts w:ascii="Times New Roman" w:hAnsi="Times New Roman" w:cs="Times New Roman"/>
                <w:sz w:val="20"/>
                <w:szCs w:val="20"/>
              </w:rPr>
              <w:t>Оценка  удовлетворенности качеством медицинского обслуживания в учреждении</w:t>
            </w:r>
          </w:p>
        </w:tc>
        <w:tc>
          <w:tcPr>
            <w:tcW w:w="1275" w:type="dxa"/>
          </w:tcPr>
          <w:p w:rsidR="008F35C4" w:rsidRPr="003B2BD5" w:rsidRDefault="008F35C4" w:rsidP="008F35C4">
            <w:pPr>
              <w:rPr>
                <w:rFonts w:ascii="Times New Roman" w:hAnsi="Times New Roman" w:cs="Times New Roman"/>
                <w:sz w:val="20"/>
                <w:szCs w:val="20"/>
              </w:rPr>
            </w:pPr>
          </w:p>
        </w:tc>
        <w:tc>
          <w:tcPr>
            <w:tcW w:w="1134" w:type="dxa"/>
          </w:tcPr>
          <w:p w:rsidR="008F35C4" w:rsidRPr="003B2BD5" w:rsidRDefault="008F35C4" w:rsidP="008F35C4">
            <w:pPr>
              <w:rPr>
                <w:rFonts w:ascii="Times New Roman" w:hAnsi="Times New Roman" w:cs="Times New Roman"/>
                <w:sz w:val="20"/>
                <w:szCs w:val="20"/>
              </w:rPr>
            </w:pPr>
          </w:p>
        </w:tc>
        <w:tc>
          <w:tcPr>
            <w:tcW w:w="958" w:type="dxa"/>
          </w:tcPr>
          <w:p w:rsidR="008F35C4" w:rsidRPr="003B2BD5" w:rsidRDefault="008F35C4" w:rsidP="00203B21">
            <w:pPr>
              <w:jc w:val="center"/>
              <w:rPr>
                <w:rFonts w:ascii="Times New Roman" w:hAnsi="Times New Roman" w:cs="Times New Roman"/>
                <w:sz w:val="20"/>
                <w:szCs w:val="20"/>
                <w:lang w:val="en-US"/>
              </w:rPr>
            </w:pPr>
            <w:r w:rsidRPr="003B2BD5">
              <w:rPr>
                <w:rFonts w:ascii="Times New Roman" w:hAnsi="Times New Roman" w:cs="Times New Roman"/>
                <w:sz w:val="20"/>
                <w:szCs w:val="20"/>
                <w:lang w:val="en-US"/>
              </w:rPr>
              <w:t>x</w:t>
            </w:r>
          </w:p>
        </w:tc>
      </w:tr>
    </w:tbl>
    <w:p w:rsidR="006F6810" w:rsidRDefault="006F6810" w:rsidP="006F6810">
      <w:pPr>
        <w:pStyle w:val="1"/>
        <w:jc w:val="center"/>
        <w:rPr>
          <w:rFonts w:ascii="Times New Roman" w:hAnsi="Times New Roman" w:cs="Times New Roman"/>
          <w:sz w:val="24"/>
          <w:szCs w:val="24"/>
        </w:rPr>
      </w:pPr>
      <w:bookmarkStart w:id="12" w:name="_Toc359857115"/>
      <w:proofErr w:type="spellStart"/>
      <w:r w:rsidRPr="006F6810">
        <w:rPr>
          <w:rFonts w:ascii="Times New Roman" w:hAnsi="Times New Roman" w:cs="Times New Roman"/>
          <w:sz w:val="24"/>
          <w:szCs w:val="24"/>
        </w:rPr>
        <w:t>Рейтингование</w:t>
      </w:r>
      <w:proofErr w:type="spellEnd"/>
      <w:r w:rsidRPr="006F6810">
        <w:rPr>
          <w:rFonts w:ascii="Times New Roman" w:hAnsi="Times New Roman" w:cs="Times New Roman"/>
          <w:sz w:val="24"/>
          <w:szCs w:val="24"/>
        </w:rPr>
        <w:t xml:space="preserve"> учреждений, оказывающих социальные услуги в сфере здравоохранения.</w:t>
      </w:r>
      <w:bookmarkEnd w:id="12"/>
    </w:p>
    <w:p w:rsidR="006F6810" w:rsidRDefault="006F6810" w:rsidP="00DF3415">
      <w:pPr>
        <w:pStyle w:val="2"/>
      </w:pPr>
      <w:bookmarkStart w:id="13" w:name="_Toc359857116"/>
      <w:r w:rsidRPr="006F6810">
        <w:t>Рейтинг организации телефонного консультирования.</w:t>
      </w:r>
      <w:bookmarkEnd w:id="13"/>
    </w:p>
    <w:p w:rsidR="006F6810" w:rsidRPr="006F6810" w:rsidRDefault="006F6810" w:rsidP="006F6810">
      <w:pPr>
        <w:rPr>
          <w:rFonts w:ascii="Times New Roman" w:hAnsi="Times New Roman" w:cs="Times New Roman"/>
          <w:sz w:val="16"/>
          <w:szCs w:val="16"/>
        </w:rPr>
      </w:pPr>
      <w:r w:rsidRPr="006F6810">
        <w:rPr>
          <w:rFonts w:ascii="Times New Roman" w:hAnsi="Times New Roman" w:cs="Times New Roman"/>
          <w:sz w:val="16"/>
          <w:szCs w:val="16"/>
        </w:rPr>
        <w:t>Таблица №2. Рейтинг организации телефонного консультирования</w:t>
      </w:r>
    </w:p>
    <w:p w:rsidR="006F6810" w:rsidRPr="006F6810" w:rsidRDefault="00FF514C" w:rsidP="006F6810">
      <w:pPr>
        <w:rPr>
          <w:b/>
        </w:rPr>
      </w:pPr>
      <w:r>
        <w:rPr>
          <w:b/>
          <w:noProof/>
          <w:lang w:eastAsia="ru-RU"/>
        </w:rPr>
        <w:drawing>
          <wp:inline distT="0" distB="0" distL="0" distR="0" wp14:anchorId="11B51A64" wp14:editId="6BC22E9D">
            <wp:extent cx="5772150" cy="3100272"/>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6765" cy="3102751"/>
                    </a:xfrm>
                    <a:prstGeom prst="rect">
                      <a:avLst/>
                    </a:prstGeom>
                    <a:noFill/>
                  </pic:spPr>
                </pic:pic>
              </a:graphicData>
            </a:graphic>
          </wp:inline>
        </w:drawing>
      </w:r>
    </w:p>
    <w:p w:rsidR="006C3BEC" w:rsidRDefault="00555ADE" w:rsidP="00C038C0">
      <w:pPr>
        <w:jc w:val="both"/>
        <w:rPr>
          <w:rFonts w:ascii="Times New Roman" w:hAnsi="Times New Roman" w:cs="Times New Roman"/>
          <w:i/>
        </w:rPr>
      </w:pPr>
      <w:r>
        <w:rPr>
          <w:rFonts w:ascii="Times New Roman" w:hAnsi="Times New Roman" w:cs="Times New Roman"/>
          <w:i/>
        </w:rPr>
        <w:t>П</w:t>
      </w:r>
      <w:r w:rsidR="007779AF" w:rsidRPr="007779AF">
        <w:rPr>
          <w:rFonts w:ascii="Times New Roman" w:hAnsi="Times New Roman" w:cs="Times New Roman"/>
          <w:i/>
        </w:rPr>
        <w:t>ри составлении рейтинга организации телефонного консультирования</w:t>
      </w:r>
      <w:r w:rsidR="006F6810" w:rsidRPr="007779AF">
        <w:rPr>
          <w:rFonts w:ascii="Times New Roman" w:hAnsi="Times New Roman" w:cs="Times New Roman"/>
          <w:i/>
        </w:rPr>
        <w:t>,</w:t>
      </w:r>
      <w:r w:rsidR="007779AF" w:rsidRPr="007779AF">
        <w:rPr>
          <w:rFonts w:ascii="Times New Roman" w:hAnsi="Times New Roman" w:cs="Times New Roman"/>
          <w:i/>
        </w:rPr>
        <w:t xml:space="preserve"> полученные </w:t>
      </w:r>
      <w:r w:rsidR="006F6810" w:rsidRPr="007779AF">
        <w:rPr>
          <w:rFonts w:ascii="Times New Roman" w:hAnsi="Times New Roman" w:cs="Times New Roman"/>
          <w:i/>
        </w:rPr>
        <w:t xml:space="preserve"> </w:t>
      </w:r>
      <w:r w:rsidR="007779AF" w:rsidRPr="007779AF">
        <w:rPr>
          <w:rFonts w:ascii="Times New Roman" w:hAnsi="Times New Roman" w:cs="Times New Roman"/>
          <w:i/>
        </w:rPr>
        <w:t>количественные</w:t>
      </w:r>
      <w:r w:rsidR="008D786B" w:rsidRPr="007779AF">
        <w:rPr>
          <w:rFonts w:ascii="Times New Roman" w:hAnsi="Times New Roman" w:cs="Times New Roman"/>
          <w:i/>
        </w:rPr>
        <w:t xml:space="preserve"> показатели</w:t>
      </w:r>
      <w:r w:rsidR="007779AF" w:rsidRPr="007779AF">
        <w:rPr>
          <w:rFonts w:ascii="Times New Roman" w:hAnsi="Times New Roman" w:cs="Times New Roman"/>
          <w:i/>
        </w:rPr>
        <w:t xml:space="preserve"> были переведены в балл</w:t>
      </w:r>
      <w:r>
        <w:rPr>
          <w:rFonts w:ascii="Times New Roman" w:hAnsi="Times New Roman" w:cs="Times New Roman"/>
          <w:i/>
        </w:rPr>
        <w:t>ы</w:t>
      </w:r>
      <w:r w:rsidR="008D786B" w:rsidRPr="007779AF">
        <w:rPr>
          <w:rFonts w:ascii="Times New Roman" w:hAnsi="Times New Roman" w:cs="Times New Roman"/>
          <w:i/>
        </w:rPr>
        <w:t>,</w:t>
      </w:r>
      <w:r w:rsidR="007779AF" w:rsidRPr="007779AF">
        <w:rPr>
          <w:rFonts w:ascii="Times New Roman" w:hAnsi="Times New Roman" w:cs="Times New Roman"/>
          <w:i/>
        </w:rPr>
        <w:t xml:space="preserve"> где 1 балл – самая хорошая практика, а 5 – наихудшая</w:t>
      </w:r>
      <w:r w:rsidR="007779AF">
        <w:rPr>
          <w:rFonts w:ascii="Times New Roman" w:hAnsi="Times New Roman" w:cs="Times New Roman"/>
          <w:i/>
        </w:rPr>
        <w:t xml:space="preserve">. Затем, исходя их полученных баллов, учреждения были </w:t>
      </w:r>
      <w:proofErr w:type="spellStart"/>
      <w:r w:rsidR="007779AF">
        <w:rPr>
          <w:rFonts w:ascii="Times New Roman" w:hAnsi="Times New Roman" w:cs="Times New Roman"/>
          <w:i/>
        </w:rPr>
        <w:t>прорейтингованы</w:t>
      </w:r>
      <w:proofErr w:type="spellEnd"/>
      <w:r w:rsidR="007779AF">
        <w:rPr>
          <w:rFonts w:ascii="Times New Roman" w:hAnsi="Times New Roman" w:cs="Times New Roman"/>
          <w:i/>
        </w:rPr>
        <w:t>.</w:t>
      </w:r>
    </w:p>
    <w:p w:rsidR="006F6810" w:rsidRPr="00C038C0" w:rsidRDefault="006F6810" w:rsidP="00C038C0">
      <w:pPr>
        <w:spacing w:after="0"/>
        <w:ind w:firstLine="708"/>
        <w:jc w:val="both"/>
        <w:rPr>
          <w:rFonts w:ascii="Times New Roman" w:hAnsi="Times New Roman" w:cs="Times New Roman"/>
          <w:sz w:val="24"/>
          <w:szCs w:val="24"/>
        </w:rPr>
      </w:pPr>
      <w:r w:rsidRPr="00C038C0">
        <w:rPr>
          <w:rFonts w:ascii="Times New Roman" w:hAnsi="Times New Roman" w:cs="Times New Roman"/>
          <w:sz w:val="24"/>
          <w:szCs w:val="24"/>
        </w:rPr>
        <w:t>В рамках данного</w:t>
      </w:r>
      <w:r w:rsidR="00C038C0" w:rsidRPr="00C038C0">
        <w:rPr>
          <w:rFonts w:ascii="Times New Roman" w:hAnsi="Times New Roman" w:cs="Times New Roman"/>
          <w:sz w:val="24"/>
          <w:szCs w:val="24"/>
        </w:rPr>
        <w:t xml:space="preserve"> исследования был</w:t>
      </w:r>
      <w:r w:rsidR="00C34196">
        <w:rPr>
          <w:rFonts w:ascii="Times New Roman" w:hAnsi="Times New Roman" w:cs="Times New Roman"/>
          <w:sz w:val="24"/>
          <w:szCs w:val="24"/>
        </w:rPr>
        <w:t xml:space="preserve">а проведена </w:t>
      </w:r>
      <w:r w:rsidR="00C038C0" w:rsidRPr="00C038C0">
        <w:rPr>
          <w:rFonts w:ascii="Times New Roman" w:hAnsi="Times New Roman" w:cs="Times New Roman"/>
          <w:sz w:val="24"/>
          <w:szCs w:val="24"/>
        </w:rPr>
        <w:t>контрольная закупка услуги «</w:t>
      </w:r>
      <w:r w:rsidRPr="00C038C0">
        <w:rPr>
          <w:rFonts w:ascii="Times New Roman" w:hAnsi="Times New Roman" w:cs="Times New Roman"/>
          <w:sz w:val="24"/>
          <w:szCs w:val="24"/>
        </w:rPr>
        <w:t>запис</w:t>
      </w:r>
      <w:r w:rsidR="00C038C0" w:rsidRPr="00C038C0">
        <w:rPr>
          <w:rFonts w:ascii="Times New Roman" w:hAnsi="Times New Roman" w:cs="Times New Roman"/>
          <w:sz w:val="24"/>
          <w:szCs w:val="24"/>
        </w:rPr>
        <w:t>ь</w:t>
      </w:r>
      <w:r w:rsidRPr="00C038C0">
        <w:rPr>
          <w:rFonts w:ascii="Times New Roman" w:hAnsi="Times New Roman" w:cs="Times New Roman"/>
          <w:sz w:val="24"/>
          <w:szCs w:val="24"/>
        </w:rPr>
        <w:t xml:space="preserve"> к врачу</w:t>
      </w:r>
      <w:r w:rsidR="00C038C0" w:rsidRPr="00C038C0">
        <w:rPr>
          <w:rFonts w:ascii="Times New Roman" w:hAnsi="Times New Roman" w:cs="Times New Roman"/>
          <w:sz w:val="24"/>
          <w:szCs w:val="24"/>
        </w:rPr>
        <w:t>»</w:t>
      </w:r>
      <w:r w:rsidRPr="00C038C0">
        <w:rPr>
          <w:rFonts w:ascii="Times New Roman" w:hAnsi="Times New Roman" w:cs="Times New Roman"/>
          <w:sz w:val="24"/>
          <w:szCs w:val="24"/>
        </w:rPr>
        <w:t xml:space="preserve"> по телефону. </w:t>
      </w:r>
      <w:r w:rsidR="00C038C0">
        <w:rPr>
          <w:rFonts w:ascii="Times New Roman" w:hAnsi="Times New Roman" w:cs="Times New Roman"/>
          <w:sz w:val="24"/>
          <w:szCs w:val="24"/>
        </w:rPr>
        <w:t xml:space="preserve">Результаты, полученные по каждому критерию для каждого учреждения, представлены </w:t>
      </w:r>
      <w:r w:rsidR="00C038C0" w:rsidRPr="00C038C0">
        <w:rPr>
          <w:rFonts w:ascii="Times New Roman" w:hAnsi="Times New Roman" w:cs="Times New Roman"/>
          <w:sz w:val="24"/>
          <w:szCs w:val="24"/>
          <w:highlight w:val="yellow"/>
        </w:rPr>
        <w:t>в Приложении №1.</w:t>
      </w:r>
      <w:r w:rsidR="00C038C0">
        <w:rPr>
          <w:rFonts w:ascii="Times New Roman" w:hAnsi="Times New Roman" w:cs="Times New Roman"/>
          <w:sz w:val="24"/>
          <w:szCs w:val="24"/>
        </w:rPr>
        <w:t xml:space="preserve"> Отметим наиболее примечательную практику.</w:t>
      </w:r>
    </w:p>
    <w:p w:rsidR="006F6810" w:rsidRPr="00C038C0" w:rsidRDefault="00C038C0" w:rsidP="00C038C0">
      <w:pPr>
        <w:spacing w:after="0"/>
        <w:ind w:firstLine="708"/>
        <w:jc w:val="both"/>
        <w:rPr>
          <w:rFonts w:ascii="Times New Roman" w:hAnsi="Times New Roman" w:cs="Times New Roman"/>
          <w:sz w:val="24"/>
          <w:szCs w:val="24"/>
        </w:rPr>
      </w:pPr>
      <w:proofErr w:type="gramStart"/>
      <w:r w:rsidRPr="00C038C0">
        <w:rPr>
          <w:rFonts w:ascii="Times New Roman" w:hAnsi="Times New Roman" w:cs="Times New Roman"/>
          <w:sz w:val="24"/>
          <w:szCs w:val="24"/>
        </w:rPr>
        <w:t xml:space="preserve">Как мы видим из диаграммы, при проведении контрольной закупки </w:t>
      </w:r>
      <w:r w:rsidR="006F6810" w:rsidRPr="00C038C0">
        <w:rPr>
          <w:rFonts w:ascii="Times New Roman" w:hAnsi="Times New Roman" w:cs="Times New Roman"/>
          <w:sz w:val="24"/>
          <w:szCs w:val="24"/>
        </w:rPr>
        <w:t>с наибольшим ключевом проблем</w:t>
      </w:r>
      <w:r w:rsidRPr="00C038C0">
        <w:rPr>
          <w:rFonts w:ascii="Times New Roman" w:hAnsi="Times New Roman" w:cs="Times New Roman"/>
          <w:sz w:val="24"/>
          <w:szCs w:val="24"/>
        </w:rPr>
        <w:t xml:space="preserve"> исследова</w:t>
      </w:r>
      <w:r w:rsidR="00555ADE">
        <w:rPr>
          <w:rFonts w:ascii="Times New Roman" w:hAnsi="Times New Roman" w:cs="Times New Roman"/>
          <w:sz w:val="24"/>
          <w:szCs w:val="24"/>
        </w:rPr>
        <w:t xml:space="preserve">тели </w:t>
      </w:r>
      <w:r w:rsidRPr="00C038C0">
        <w:rPr>
          <w:rFonts w:ascii="Times New Roman" w:hAnsi="Times New Roman" w:cs="Times New Roman"/>
          <w:sz w:val="24"/>
          <w:szCs w:val="24"/>
        </w:rPr>
        <w:t>столкнулись при записи к врачу п</w:t>
      </w:r>
      <w:r w:rsidR="006F6810" w:rsidRPr="00C038C0">
        <w:rPr>
          <w:rFonts w:ascii="Times New Roman" w:hAnsi="Times New Roman" w:cs="Times New Roman"/>
          <w:sz w:val="24"/>
          <w:szCs w:val="24"/>
        </w:rPr>
        <w:t>оликлиник</w:t>
      </w:r>
      <w:r w:rsidRPr="00C038C0">
        <w:rPr>
          <w:rFonts w:ascii="Times New Roman" w:hAnsi="Times New Roman" w:cs="Times New Roman"/>
          <w:sz w:val="24"/>
          <w:szCs w:val="24"/>
        </w:rPr>
        <w:t>и</w:t>
      </w:r>
      <w:r w:rsidR="006F6810" w:rsidRPr="00C038C0">
        <w:rPr>
          <w:rFonts w:ascii="Times New Roman" w:hAnsi="Times New Roman" w:cs="Times New Roman"/>
          <w:sz w:val="24"/>
          <w:szCs w:val="24"/>
        </w:rPr>
        <w:t xml:space="preserve"> №1 МБУЗ "Городская клиническая поликлиника №1"</w:t>
      </w:r>
      <w:r w:rsidRPr="00C038C0">
        <w:rPr>
          <w:rFonts w:ascii="Times New Roman" w:hAnsi="Times New Roman" w:cs="Times New Roman"/>
          <w:sz w:val="24"/>
          <w:szCs w:val="24"/>
        </w:rPr>
        <w:t>.</w:t>
      </w:r>
      <w:proofErr w:type="gramEnd"/>
      <w:r w:rsidRPr="00C038C0">
        <w:rPr>
          <w:rFonts w:ascii="Times New Roman" w:hAnsi="Times New Roman" w:cs="Times New Roman"/>
          <w:sz w:val="24"/>
          <w:szCs w:val="24"/>
        </w:rPr>
        <w:t xml:space="preserve"> </w:t>
      </w:r>
      <w:r w:rsidR="006F6810" w:rsidRPr="00C038C0">
        <w:rPr>
          <w:rFonts w:ascii="Times New Roman" w:hAnsi="Times New Roman" w:cs="Times New Roman"/>
          <w:sz w:val="24"/>
          <w:szCs w:val="24"/>
        </w:rPr>
        <w:t>Исследователем было совершено 6 звонков</w:t>
      </w:r>
      <w:r w:rsidRPr="00C038C0">
        <w:rPr>
          <w:rFonts w:ascii="Times New Roman" w:hAnsi="Times New Roman" w:cs="Times New Roman"/>
          <w:sz w:val="24"/>
          <w:szCs w:val="24"/>
        </w:rPr>
        <w:t xml:space="preserve"> в поликлинику, в итоге время,</w:t>
      </w:r>
      <w:r w:rsidR="006F6810" w:rsidRPr="00C038C0">
        <w:rPr>
          <w:rFonts w:ascii="Times New Roman" w:hAnsi="Times New Roman" w:cs="Times New Roman"/>
          <w:sz w:val="24"/>
          <w:szCs w:val="24"/>
        </w:rPr>
        <w:t xml:space="preserve"> потраченное для записи к врачу</w:t>
      </w:r>
      <w:r w:rsidRPr="00C038C0">
        <w:rPr>
          <w:rFonts w:ascii="Times New Roman" w:hAnsi="Times New Roman" w:cs="Times New Roman"/>
          <w:sz w:val="24"/>
          <w:szCs w:val="24"/>
        </w:rPr>
        <w:t>,</w:t>
      </w:r>
      <w:r w:rsidR="006F6810" w:rsidRPr="00C038C0">
        <w:rPr>
          <w:rFonts w:ascii="Times New Roman" w:hAnsi="Times New Roman" w:cs="Times New Roman"/>
          <w:sz w:val="24"/>
          <w:szCs w:val="24"/>
        </w:rPr>
        <w:t xml:space="preserve"> составило 70 минут. </w:t>
      </w:r>
    </w:p>
    <w:p w:rsidR="006F6810" w:rsidRPr="00C038C0" w:rsidRDefault="006F6810" w:rsidP="00C038C0">
      <w:pPr>
        <w:spacing w:after="0"/>
        <w:ind w:firstLine="708"/>
        <w:jc w:val="both"/>
        <w:rPr>
          <w:rFonts w:ascii="Times New Roman" w:hAnsi="Times New Roman" w:cs="Times New Roman"/>
          <w:sz w:val="24"/>
          <w:szCs w:val="24"/>
        </w:rPr>
      </w:pPr>
      <w:r w:rsidRPr="00C038C0">
        <w:rPr>
          <w:rFonts w:ascii="Times New Roman" w:hAnsi="Times New Roman" w:cs="Times New Roman"/>
          <w:sz w:val="24"/>
          <w:szCs w:val="24"/>
        </w:rPr>
        <w:t>Из девяти амбулаторно-поликлинических учреждений, только сотрудник поликлиники №1 МБУЗ "Городская клиническая поликлиника №5", принявший звонок</w:t>
      </w:r>
      <w:r w:rsidR="00555ADE">
        <w:rPr>
          <w:rFonts w:ascii="Times New Roman" w:hAnsi="Times New Roman" w:cs="Times New Roman"/>
          <w:sz w:val="24"/>
          <w:szCs w:val="24"/>
        </w:rPr>
        <w:t>,</w:t>
      </w:r>
      <w:r w:rsidRPr="00C038C0">
        <w:rPr>
          <w:rFonts w:ascii="Times New Roman" w:hAnsi="Times New Roman" w:cs="Times New Roman"/>
          <w:sz w:val="24"/>
          <w:szCs w:val="24"/>
        </w:rPr>
        <w:t xml:space="preserve"> назвал наименование учреждения. Ни в</w:t>
      </w:r>
      <w:r w:rsidR="00555ADE">
        <w:rPr>
          <w:rFonts w:ascii="Times New Roman" w:hAnsi="Times New Roman" w:cs="Times New Roman"/>
          <w:sz w:val="24"/>
          <w:szCs w:val="24"/>
        </w:rPr>
        <w:t xml:space="preserve"> одном из учреждений сотрудник </w:t>
      </w:r>
      <w:r w:rsidRPr="00C038C0">
        <w:rPr>
          <w:rFonts w:ascii="Times New Roman" w:hAnsi="Times New Roman" w:cs="Times New Roman"/>
          <w:sz w:val="24"/>
          <w:szCs w:val="24"/>
        </w:rPr>
        <w:t>не представился.</w:t>
      </w:r>
    </w:p>
    <w:p w:rsidR="006F6810" w:rsidRPr="00C038C0" w:rsidRDefault="006F6810" w:rsidP="00C038C0">
      <w:pPr>
        <w:spacing w:after="0"/>
        <w:jc w:val="both"/>
        <w:rPr>
          <w:rFonts w:ascii="Times New Roman" w:hAnsi="Times New Roman" w:cs="Times New Roman"/>
          <w:sz w:val="24"/>
          <w:szCs w:val="24"/>
        </w:rPr>
      </w:pPr>
      <w:r w:rsidRPr="00C038C0">
        <w:rPr>
          <w:rFonts w:ascii="Times New Roman" w:hAnsi="Times New Roman" w:cs="Times New Roman"/>
          <w:sz w:val="24"/>
          <w:szCs w:val="24"/>
        </w:rPr>
        <w:t xml:space="preserve"> </w:t>
      </w:r>
      <w:r w:rsidR="00C038C0" w:rsidRPr="00C038C0">
        <w:rPr>
          <w:rFonts w:ascii="Times New Roman" w:hAnsi="Times New Roman" w:cs="Times New Roman"/>
          <w:sz w:val="24"/>
          <w:szCs w:val="24"/>
        </w:rPr>
        <w:tab/>
      </w:r>
      <w:r w:rsidR="00C038C0">
        <w:rPr>
          <w:rFonts w:ascii="Times New Roman" w:hAnsi="Times New Roman" w:cs="Times New Roman"/>
          <w:sz w:val="24"/>
          <w:szCs w:val="24"/>
        </w:rPr>
        <w:t>Стоит отметить, что при проведении контрольной закупки была</w:t>
      </w:r>
      <w:r w:rsidRPr="00C038C0">
        <w:rPr>
          <w:rFonts w:ascii="Times New Roman" w:hAnsi="Times New Roman" w:cs="Times New Roman"/>
          <w:sz w:val="24"/>
          <w:szCs w:val="24"/>
        </w:rPr>
        <w:t xml:space="preserve"> зафиксирована противоречивая практика. Так, сотрудник </w:t>
      </w:r>
      <w:r w:rsidR="00C038C0">
        <w:rPr>
          <w:rFonts w:ascii="Times New Roman" w:hAnsi="Times New Roman" w:cs="Times New Roman"/>
          <w:sz w:val="24"/>
          <w:szCs w:val="24"/>
        </w:rPr>
        <w:t>п</w:t>
      </w:r>
      <w:r w:rsidRPr="00C038C0">
        <w:rPr>
          <w:rFonts w:ascii="Times New Roman" w:hAnsi="Times New Roman" w:cs="Times New Roman"/>
          <w:sz w:val="24"/>
          <w:szCs w:val="24"/>
        </w:rPr>
        <w:t>оликлиник</w:t>
      </w:r>
      <w:r w:rsidR="00C038C0">
        <w:rPr>
          <w:rFonts w:ascii="Times New Roman" w:hAnsi="Times New Roman" w:cs="Times New Roman"/>
          <w:sz w:val="24"/>
          <w:szCs w:val="24"/>
        </w:rPr>
        <w:t>и</w:t>
      </w:r>
      <w:r w:rsidRPr="00C038C0">
        <w:rPr>
          <w:rFonts w:ascii="Times New Roman" w:hAnsi="Times New Roman" w:cs="Times New Roman"/>
          <w:sz w:val="24"/>
          <w:szCs w:val="24"/>
        </w:rPr>
        <w:t xml:space="preserve"> №1 МБУЗ "Городская поликлиника №12" отказал в записи на прием к врачу исследовател</w:t>
      </w:r>
      <w:proofErr w:type="gramStart"/>
      <w:r w:rsidR="00C038C0">
        <w:rPr>
          <w:rFonts w:ascii="Times New Roman" w:hAnsi="Times New Roman" w:cs="Times New Roman"/>
          <w:sz w:val="24"/>
          <w:szCs w:val="24"/>
        </w:rPr>
        <w:t>я</w:t>
      </w:r>
      <w:r w:rsidRPr="00C038C0">
        <w:rPr>
          <w:rFonts w:ascii="Times New Roman" w:hAnsi="Times New Roman" w:cs="Times New Roman"/>
          <w:sz w:val="24"/>
          <w:szCs w:val="24"/>
        </w:rPr>
        <w:t>–</w:t>
      </w:r>
      <w:proofErr w:type="gramEnd"/>
      <w:r w:rsidRPr="00C038C0">
        <w:rPr>
          <w:rFonts w:ascii="Times New Roman" w:hAnsi="Times New Roman" w:cs="Times New Roman"/>
          <w:sz w:val="24"/>
          <w:szCs w:val="24"/>
        </w:rPr>
        <w:t xml:space="preserve">«пациента»  не </w:t>
      </w:r>
      <w:r w:rsidRPr="00C038C0">
        <w:rPr>
          <w:rFonts w:ascii="Times New Roman" w:hAnsi="Times New Roman" w:cs="Times New Roman"/>
          <w:sz w:val="24"/>
          <w:szCs w:val="24"/>
        </w:rPr>
        <w:lastRenderedPageBreak/>
        <w:t>смотря на то, что исследователь объяснил, что сменил место жительства и теперь ему удобнее получать услуг в данной поликлинике. Сотрудник</w:t>
      </w:r>
      <w:r w:rsidR="00EF7D29">
        <w:rPr>
          <w:rFonts w:ascii="Times New Roman" w:hAnsi="Times New Roman" w:cs="Times New Roman"/>
          <w:sz w:val="24"/>
          <w:szCs w:val="24"/>
        </w:rPr>
        <w:t>ом</w:t>
      </w:r>
      <w:r w:rsidRPr="00C038C0">
        <w:rPr>
          <w:rFonts w:ascii="Times New Roman" w:hAnsi="Times New Roman" w:cs="Times New Roman"/>
          <w:sz w:val="24"/>
          <w:szCs w:val="24"/>
        </w:rPr>
        <w:t xml:space="preserve"> учреждения не было объяснено не только </w:t>
      </w:r>
      <w:r w:rsidR="00EF7D29">
        <w:rPr>
          <w:rFonts w:ascii="Times New Roman" w:hAnsi="Times New Roman" w:cs="Times New Roman"/>
          <w:sz w:val="24"/>
          <w:szCs w:val="24"/>
        </w:rPr>
        <w:t xml:space="preserve">что </w:t>
      </w:r>
      <w:r w:rsidR="00EF7D29" w:rsidRPr="00C038C0">
        <w:rPr>
          <w:rFonts w:ascii="Times New Roman" w:hAnsi="Times New Roman" w:cs="Times New Roman"/>
          <w:sz w:val="24"/>
          <w:szCs w:val="24"/>
        </w:rPr>
        <w:t>необходимо</w:t>
      </w:r>
      <w:r w:rsidR="00EF7D29">
        <w:rPr>
          <w:rFonts w:ascii="Times New Roman" w:hAnsi="Times New Roman" w:cs="Times New Roman"/>
          <w:sz w:val="24"/>
          <w:szCs w:val="24"/>
        </w:rPr>
        <w:t xml:space="preserve"> пациенту </w:t>
      </w:r>
      <w:r w:rsidRPr="00C038C0">
        <w:rPr>
          <w:rFonts w:ascii="Times New Roman" w:hAnsi="Times New Roman" w:cs="Times New Roman"/>
          <w:sz w:val="24"/>
          <w:szCs w:val="24"/>
        </w:rPr>
        <w:t>сделать,</w:t>
      </w:r>
      <w:r w:rsidR="00C038C0">
        <w:rPr>
          <w:rFonts w:ascii="Times New Roman" w:hAnsi="Times New Roman" w:cs="Times New Roman"/>
          <w:sz w:val="24"/>
          <w:szCs w:val="24"/>
        </w:rPr>
        <w:t xml:space="preserve"> для того</w:t>
      </w:r>
      <w:r w:rsidRPr="00C038C0">
        <w:rPr>
          <w:rFonts w:ascii="Times New Roman" w:hAnsi="Times New Roman" w:cs="Times New Roman"/>
          <w:sz w:val="24"/>
          <w:szCs w:val="24"/>
        </w:rPr>
        <w:t xml:space="preserve"> чтобы поменять лечебное учреждени</w:t>
      </w:r>
      <w:r w:rsidR="00C038C0">
        <w:rPr>
          <w:rFonts w:ascii="Times New Roman" w:hAnsi="Times New Roman" w:cs="Times New Roman"/>
          <w:sz w:val="24"/>
          <w:szCs w:val="24"/>
        </w:rPr>
        <w:t xml:space="preserve">е и записаться к врачу </w:t>
      </w:r>
      <w:r w:rsidRPr="00C038C0">
        <w:rPr>
          <w:rFonts w:ascii="Times New Roman" w:hAnsi="Times New Roman" w:cs="Times New Roman"/>
          <w:sz w:val="24"/>
          <w:szCs w:val="24"/>
        </w:rPr>
        <w:t>в поликлиник</w:t>
      </w:r>
      <w:r w:rsidR="00EF7D29">
        <w:rPr>
          <w:rFonts w:ascii="Times New Roman" w:hAnsi="Times New Roman" w:cs="Times New Roman"/>
          <w:sz w:val="24"/>
          <w:szCs w:val="24"/>
        </w:rPr>
        <w:t>у</w:t>
      </w:r>
      <w:r w:rsidRPr="00C038C0">
        <w:rPr>
          <w:rFonts w:ascii="Times New Roman" w:hAnsi="Times New Roman" w:cs="Times New Roman"/>
          <w:sz w:val="24"/>
          <w:szCs w:val="24"/>
        </w:rPr>
        <w:t xml:space="preserve">, </w:t>
      </w:r>
      <w:r w:rsidR="00C038C0">
        <w:rPr>
          <w:rFonts w:ascii="Times New Roman" w:hAnsi="Times New Roman" w:cs="Times New Roman"/>
          <w:sz w:val="24"/>
          <w:szCs w:val="24"/>
        </w:rPr>
        <w:t xml:space="preserve">но и </w:t>
      </w:r>
      <w:r w:rsidRPr="00C038C0">
        <w:rPr>
          <w:rFonts w:ascii="Times New Roman" w:hAnsi="Times New Roman" w:cs="Times New Roman"/>
          <w:sz w:val="24"/>
          <w:szCs w:val="24"/>
        </w:rPr>
        <w:t xml:space="preserve">вообще </w:t>
      </w:r>
      <w:r w:rsidR="00EF7D29">
        <w:rPr>
          <w:rFonts w:ascii="Times New Roman" w:hAnsi="Times New Roman" w:cs="Times New Roman"/>
          <w:sz w:val="24"/>
          <w:szCs w:val="24"/>
        </w:rPr>
        <w:t>отказано в</w:t>
      </w:r>
      <w:r w:rsidRPr="00C038C0">
        <w:rPr>
          <w:rFonts w:ascii="Times New Roman" w:hAnsi="Times New Roman" w:cs="Times New Roman"/>
          <w:sz w:val="24"/>
          <w:szCs w:val="24"/>
        </w:rPr>
        <w:t xml:space="preserve"> этом праве. В</w:t>
      </w:r>
      <w:r w:rsidR="00555ADE">
        <w:rPr>
          <w:rFonts w:ascii="Times New Roman" w:hAnsi="Times New Roman" w:cs="Times New Roman"/>
          <w:sz w:val="24"/>
          <w:szCs w:val="24"/>
        </w:rPr>
        <w:t>месте с тем,</w:t>
      </w:r>
      <w:r w:rsidRPr="00C038C0">
        <w:rPr>
          <w:rFonts w:ascii="Times New Roman" w:hAnsi="Times New Roman" w:cs="Times New Roman"/>
          <w:sz w:val="24"/>
          <w:szCs w:val="24"/>
        </w:rPr>
        <w:t xml:space="preserve"> в поликлиник</w:t>
      </w:r>
      <w:r w:rsidR="00EF7D29">
        <w:rPr>
          <w:rFonts w:ascii="Times New Roman" w:hAnsi="Times New Roman" w:cs="Times New Roman"/>
          <w:sz w:val="24"/>
          <w:szCs w:val="24"/>
        </w:rPr>
        <w:t>е</w:t>
      </w:r>
      <w:r w:rsidRPr="00C038C0">
        <w:rPr>
          <w:rFonts w:ascii="Times New Roman" w:hAnsi="Times New Roman" w:cs="Times New Roman"/>
          <w:sz w:val="24"/>
          <w:szCs w:val="24"/>
        </w:rPr>
        <w:t xml:space="preserve"> №1 МБУЗ "Городская клиническая поликлиника №5" при соблюдении той же легенды, исследовател</w:t>
      </w:r>
      <w:proofErr w:type="gramStart"/>
      <w:r w:rsidRPr="00C038C0">
        <w:rPr>
          <w:rFonts w:ascii="Times New Roman" w:hAnsi="Times New Roman" w:cs="Times New Roman"/>
          <w:sz w:val="24"/>
          <w:szCs w:val="24"/>
        </w:rPr>
        <w:t>ю–</w:t>
      </w:r>
      <w:proofErr w:type="gramEnd"/>
      <w:r w:rsidRPr="00C038C0">
        <w:rPr>
          <w:rFonts w:ascii="Times New Roman" w:hAnsi="Times New Roman" w:cs="Times New Roman"/>
          <w:sz w:val="24"/>
          <w:szCs w:val="24"/>
        </w:rPr>
        <w:t xml:space="preserve">«пациенту»   было предложено в тот же день подойти к дежурному врачу на прием. </w:t>
      </w:r>
    </w:p>
    <w:p w:rsidR="00EF7D29" w:rsidRDefault="00EF7D29" w:rsidP="00EF7D29">
      <w:pPr>
        <w:pStyle w:val="a5"/>
      </w:pPr>
    </w:p>
    <w:p w:rsidR="00EF7D29" w:rsidRPr="00EF7D29" w:rsidRDefault="00EF7D29" w:rsidP="00DF3415">
      <w:pPr>
        <w:pStyle w:val="2"/>
      </w:pPr>
      <w:bookmarkStart w:id="14" w:name="_Toc359857117"/>
      <w:r w:rsidRPr="00EF7D29">
        <w:t xml:space="preserve">Рейтинг </w:t>
      </w:r>
      <w:proofErr w:type="gramStart"/>
      <w:r w:rsidRPr="00EF7D29">
        <w:t>оценки комфортности организации предоставления социальных услуг</w:t>
      </w:r>
      <w:proofErr w:type="gramEnd"/>
      <w:r w:rsidRPr="00EF7D29">
        <w:t>.</w:t>
      </w:r>
      <w:bookmarkEnd w:id="14"/>
      <w:r w:rsidRPr="00EF7D29">
        <w:t xml:space="preserve"> </w:t>
      </w:r>
    </w:p>
    <w:p w:rsidR="005D1B9E" w:rsidRDefault="005D1B9E" w:rsidP="00EF7D29">
      <w:pPr>
        <w:rPr>
          <w:rFonts w:ascii="Times New Roman" w:hAnsi="Times New Roman" w:cs="Times New Roman"/>
          <w:sz w:val="16"/>
          <w:szCs w:val="16"/>
        </w:rPr>
      </w:pPr>
    </w:p>
    <w:p w:rsidR="00EF7D29" w:rsidRPr="00EF7D29" w:rsidRDefault="00EF7D29" w:rsidP="00EF7D29">
      <w:pPr>
        <w:rPr>
          <w:rFonts w:ascii="Times New Roman" w:hAnsi="Times New Roman" w:cs="Times New Roman"/>
          <w:sz w:val="16"/>
          <w:szCs w:val="16"/>
        </w:rPr>
      </w:pPr>
      <w:r w:rsidRPr="00EF7D29">
        <w:rPr>
          <w:rFonts w:ascii="Times New Roman" w:hAnsi="Times New Roman" w:cs="Times New Roman"/>
          <w:sz w:val="16"/>
          <w:szCs w:val="16"/>
        </w:rPr>
        <w:t xml:space="preserve">Таблица №3. Рейтинг </w:t>
      </w:r>
      <w:proofErr w:type="gramStart"/>
      <w:r w:rsidRPr="00EF7D29">
        <w:rPr>
          <w:rFonts w:ascii="Times New Roman" w:hAnsi="Times New Roman" w:cs="Times New Roman"/>
          <w:sz w:val="16"/>
          <w:szCs w:val="16"/>
        </w:rPr>
        <w:t>оценки комфортности организации предоставления социальных услуг</w:t>
      </w:r>
      <w:proofErr w:type="gramEnd"/>
      <w:r w:rsidRPr="00EF7D29">
        <w:rPr>
          <w:rFonts w:ascii="Times New Roman" w:hAnsi="Times New Roman" w:cs="Times New Roman"/>
          <w:sz w:val="16"/>
          <w:szCs w:val="16"/>
        </w:rPr>
        <w:t xml:space="preserve">. </w:t>
      </w:r>
    </w:p>
    <w:p w:rsidR="00EF7D29" w:rsidRPr="00EF7D29" w:rsidRDefault="00EF7D29" w:rsidP="00EF7D29">
      <w:pPr>
        <w:rPr>
          <w:b/>
        </w:rPr>
      </w:pPr>
      <w:r w:rsidRPr="00EF7D29">
        <w:rPr>
          <w:b/>
          <w:noProof/>
          <w:lang w:eastAsia="ru-RU"/>
        </w:rPr>
        <w:drawing>
          <wp:inline distT="0" distB="0" distL="0" distR="0" wp14:anchorId="13833765" wp14:editId="2BF0E8FF">
            <wp:extent cx="5811127" cy="3238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6897" cy="3241716"/>
                    </a:xfrm>
                    <a:prstGeom prst="rect">
                      <a:avLst/>
                    </a:prstGeom>
                    <a:noFill/>
                  </pic:spPr>
                </pic:pic>
              </a:graphicData>
            </a:graphic>
          </wp:inline>
        </w:drawing>
      </w:r>
    </w:p>
    <w:p w:rsidR="007779AF" w:rsidRPr="007779AF" w:rsidRDefault="007779AF" w:rsidP="007779AF">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В данном рейтинге и</w:t>
      </w:r>
      <w:r w:rsidRPr="007779AF">
        <w:rPr>
          <w:rFonts w:ascii="Times New Roman" w:hAnsi="Times New Roman" w:cs="Times New Roman"/>
          <w:i/>
          <w:sz w:val="24"/>
          <w:szCs w:val="24"/>
        </w:rPr>
        <w:t xml:space="preserve"> всех </w:t>
      </w:r>
      <w:r>
        <w:rPr>
          <w:rFonts w:ascii="Times New Roman" w:hAnsi="Times New Roman" w:cs="Times New Roman"/>
          <w:i/>
          <w:sz w:val="24"/>
          <w:szCs w:val="24"/>
        </w:rPr>
        <w:t>последующих</w:t>
      </w:r>
      <w:r w:rsidRPr="007779AF">
        <w:rPr>
          <w:rFonts w:ascii="Times New Roman" w:hAnsi="Times New Roman" w:cs="Times New Roman"/>
          <w:i/>
          <w:sz w:val="24"/>
          <w:szCs w:val="24"/>
        </w:rPr>
        <w:t xml:space="preserve"> </w:t>
      </w:r>
      <w:r w:rsidR="00415BB5">
        <w:rPr>
          <w:rFonts w:ascii="Times New Roman" w:hAnsi="Times New Roman" w:cs="Times New Roman"/>
          <w:i/>
          <w:sz w:val="24"/>
          <w:szCs w:val="24"/>
        </w:rPr>
        <w:t>рейтингах</w:t>
      </w:r>
      <w:r w:rsidRPr="007779AF">
        <w:rPr>
          <w:rFonts w:ascii="Times New Roman" w:hAnsi="Times New Roman" w:cs="Times New Roman"/>
          <w:i/>
          <w:sz w:val="24"/>
          <w:szCs w:val="24"/>
        </w:rPr>
        <w:t xml:space="preserve">, </w:t>
      </w:r>
      <w:r>
        <w:rPr>
          <w:rFonts w:ascii="Times New Roman" w:hAnsi="Times New Roman" w:cs="Times New Roman"/>
          <w:i/>
          <w:sz w:val="24"/>
          <w:szCs w:val="24"/>
        </w:rPr>
        <w:t xml:space="preserve">максимальный </w:t>
      </w:r>
      <w:r w:rsidR="00415BB5">
        <w:rPr>
          <w:rFonts w:ascii="Times New Roman" w:hAnsi="Times New Roman" w:cs="Times New Roman"/>
          <w:i/>
          <w:sz w:val="24"/>
          <w:szCs w:val="24"/>
        </w:rPr>
        <w:t>коэффициент</w:t>
      </w:r>
      <w:r>
        <w:rPr>
          <w:rFonts w:ascii="Times New Roman" w:hAnsi="Times New Roman" w:cs="Times New Roman"/>
          <w:i/>
          <w:sz w:val="24"/>
          <w:szCs w:val="24"/>
        </w:rPr>
        <w:t xml:space="preserve"> </w:t>
      </w:r>
      <w:r w:rsidR="00415BB5">
        <w:rPr>
          <w:rFonts w:ascii="Times New Roman" w:hAnsi="Times New Roman" w:cs="Times New Roman"/>
          <w:i/>
          <w:sz w:val="24"/>
          <w:szCs w:val="24"/>
        </w:rPr>
        <w:t>равен</w:t>
      </w:r>
      <w:r>
        <w:rPr>
          <w:rFonts w:ascii="Times New Roman" w:hAnsi="Times New Roman" w:cs="Times New Roman"/>
          <w:i/>
          <w:sz w:val="24"/>
          <w:szCs w:val="24"/>
        </w:rPr>
        <w:t xml:space="preserve"> 1. Учреждения, п</w:t>
      </w:r>
      <w:r w:rsidRPr="007779AF">
        <w:rPr>
          <w:rFonts w:ascii="Times New Roman" w:hAnsi="Times New Roman" w:cs="Times New Roman"/>
          <w:i/>
          <w:sz w:val="24"/>
          <w:szCs w:val="24"/>
        </w:rPr>
        <w:t>олучившие более высоки</w:t>
      </w:r>
      <w:r w:rsidR="00415BB5">
        <w:rPr>
          <w:rFonts w:ascii="Times New Roman" w:hAnsi="Times New Roman" w:cs="Times New Roman"/>
          <w:i/>
          <w:sz w:val="24"/>
          <w:szCs w:val="24"/>
        </w:rPr>
        <w:t>й</w:t>
      </w:r>
      <w:r w:rsidRPr="007779AF">
        <w:rPr>
          <w:rFonts w:ascii="Times New Roman" w:hAnsi="Times New Roman" w:cs="Times New Roman"/>
          <w:i/>
          <w:sz w:val="24"/>
          <w:szCs w:val="24"/>
        </w:rPr>
        <w:t xml:space="preserve"> </w:t>
      </w:r>
      <w:r w:rsidR="00415BB5" w:rsidRPr="00415BB5">
        <w:rPr>
          <w:rFonts w:ascii="Times New Roman" w:hAnsi="Times New Roman" w:cs="Times New Roman"/>
          <w:i/>
          <w:sz w:val="24"/>
          <w:szCs w:val="24"/>
          <w:highlight w:val="yellow"/>
        </w:rPr>
        <w:t>коэффициент</w:t>
      </w:r>
      <w:r>
        <w:rPr>
          <w:rFonts w:ascii="Times New Roman" w:hAnsi="Times New Roman" w:cs="Times New Roman"/>
          <w:i/>
          <w:sz w:val="24"/>
          <w:szCs w:val="24"/>
        </w:rPr>
        <w:t xml:space="preserve">, </w:t>
      </w:r>
      <w:r w:rsidRPr="007779AF">
        <w:rPr>
          <w:rFonts w:ascii="Times New Roman" w:hAnsi="Times New Roman" w:cs="Times New Roman"/>
          <w:i/>
          <w:sz w:val="24"/>
          <w:szCs w:val="24"/>
        </w:rPr>
        <w:t>были оценены как учреждения с более комфортной и доступной  практикой.</w:t>
      </w:r>
    </w:p>
    <w:p w:rsidR="007779AF" w:rsidRDefault="007779AF" w:rsidP="00EF7D29">
      <w:pPr>
        <w:spacing w:after="0"/>
        <w:ind w:firstLine="708"/>
        <w:jc w:val="both"/>
        <w:rPr>
          <w:rFonts w:ascii="Times New Roman" w:hAnsi="Times New Roman" w:cs="Times New Roman"/>
          <w:sz w:val="24"/>
          <w:szCs w:val="24"/>
        </w:rPr>
      </w:pPr>
    </w:p>
    <w:p w:rsidR="00EF7D29" w:rsidRPr="00EF7D29" w:rsidRDefault="00EF7D29" w:rsidP="00EF7D29">
      <w:pPr>
        <w:spacing w:after="0"/>
        <w:ind w:firstLine="708"/>
        <w:jc w:val="both"/>
        <w:rPr>
          <w:rFonts w:ascii="Times New Roman" w:hAnsi="Times New Roman" w:cs="Times New Roman"/>
          <w:sz w:val="24"/>
          <w:szCs w:val="24"/>
        </w:rPr>
      </w:pPr>
      <w:r w:rsidRPr="00EF7D29">
        <w:rPr>
          <w:rFonts w:ascii="Times New Roman" w:hAnsi="Times New Roman" w:cs="Times New Roman"/>
          <w:sz w:val="24"/>
          <w:szCs w:val="24"/>
        </w:rPr>
        <w:t xml:space="preserve">В рамках данного рейтинга оценивалось, как организация внешнего благоустройства здания и территории (наличие освещения территории, парковки, </w:t>
      </w:r>
      <w:proofErr w:type="spellStart"/>
      <w:r w:rsidRPr="00EF7D29">
        <w:rPr>
          <w:rFonts w:ascii="Times New Roman" w:hAnsi="Times New Roman" w:cs="Times New Roman"/>
          <w:sz w:val="24"/>
          <w:szCs w:val="24"/>
        </w:rPr>
        <w:t>оборудованность</w:t>
      </w:r>
      <w:proofErr w:type="spellEnd"/>
      <w:r w:rsidRPr="00EF7D29">
        <w:rPr>
          <w:rFonts w:ascii="Times New Roman" w:hAnsi="Times New Roman" w:cs="Times New Roman"/>
          <w:sz w:val="24"/>
          <w:szCs w:val="24"/>
        </w:rPr>
        <w:t xml:space="preserve"> входа в поликлинику приспособлениями для маломобильных групп населения и т.д.), так и внутреннего благоустройство (наличие работающ</w:t>
      </w:r>
      <w:r w:rsidR="005D1B9E">
        <w:rPr>
          <w:rFonts w:ascii="Times New Roman" w:hAnsi="Times New Roman" w:cs="Times New Roman"/>
          <w:sz w:val="24"/>
          <w:szCs w:val="24"/>
        </w:rPr>
        <w:t>его лифта для пациентов в много</w:t>
      </w:r>
      <w:r w:rsidRPr="00EF7D29">
        <w:rPr>
          <w:rFonts w:ascii="Times New Roman" w:hAnsi="Times New Roman" w:cs="Times New Roman"/>
          <w:sz w:val="24"/>
          <w:szCs w:val="24"/>
        </w:rPr>
        <w:t xml:space="preserve">этажных поликлиниках, работающего </w:t>
      </w:r>
      <w:r w:rsidR="005D1B9E">
        <w:rPr>
          <w:rFonts w:ascii="Times New Roman" w:hAnsi="Times New Roman" w:cs="Times New Roman"/>
          <w:sz w:val="24"/>
          <w:szCs w:val="24"/>
        </w:rPr>
        <w:t>туалета, условий для заполнения</w:t>
      </w:r>
      <w:r w:rsidRPr="00EF7D29">
        <w:rPr>
          <w:rFonts w:ascii="Times New Roman" w:hAnsi="Times New Roman" w:cs="Times New Roman"/>
          <w:sz w:val="24"/>
          <w:szCs w:val="24"/>
        </w:rPr>
        <w:t xml:space="preserve"> посетителями документов и т.д.).</w:t>
      </w:r>
    </w:p>
    <w:p w:rsidR="00EF7D29" w:rsidRPr="00EF7D29" w:rsidRDefault="00EF7D29" w:rsidP="00EF7D29">
      <w:pPr>
        <w:spacing w:after="0"/>
        <w:ind w:firstLine="708"/>
        <w:jc w:val="both"/>
        <w:rPr>
          <w:rFonts w:ascii="Times New Roman" w:hAnsi="Times New Roman" w:cs="Times New Roman"/>
          <w:sz w:val="24"/>
          <w:szCs w:val="24"/>
        </w:rPr>
      </w:pPr>
      <w:r w:rsidRPr="00EF7D29">
        <w:rPr>
          <w:rFonts w:ascii="Times New Roman" w:hAnsi="Times New Roman" w:cs="Times New Roman"/>
          <w:sz w:val="24"/>
          <w:szCs w:val="24"/>
        </w:rPr>
        <w:t xml:space="preserve">Независимая оценка поликлиники №1 МБУЗ "Городская детская клиническая поликлиника №5" было дополнена </w:t>
      </w:r>
      <w:r w:rsidR="005D1B9E">
        <w:rPr>
          <w:rFonts w:ascii="Times New Roman" w:hAnsi="Times New Roman" w:cs="Times New Roman"/>
          <w:sz w:val="24"/>
          <w:szCs w:val="24"/>
        </w:rPr>
        <w:t xml:space="preserve">двумя дополнительными специфическими критерия: </w:t>
      </w:r>
      <w:r>
        <w:rPr>
          <w:rFonts w:ascii="Times New Roman" w:hAnsi="Times New Roman" w:cs="Times New Roman"/>
          <w:sz w:val="24"/>
          <w:szCs w:val="24"/>
        </w:rPr>
        <w:t xml:space="preserve">исследователями </w:t>
      </w:r>
      <w:r w:rsidR="005D1B9E">
        <w:rPr>
          <w:rFonts w:ascii="Times New Roman" w:hAnsi="Times New Roman" w:cs="Times New Roman"/>
          <w:sz w:val="24"/>
          <w:szCs w:val="24"/>
        </w:rPr>
        <w:t xml:space="preserve">было зафиксировано, что </w:t>
      </w:r>
      <w:r w:rsidRPr="00EF7D29">
        <w:rPr>
          <w:rFonts w:ascii="Times New Roman" w:hAnsi="Times New Roman" w:cs="Times New Roman"/>
          <w:sz w:val="24"/>
          <w:szCs w:val="24"/>
        </w:rPr>
        <w:t>вход в учреждение не оборудован крепления</w:t>
      </w:r>
      <w:r>
        <w:rPr>
          <w:rFonts w:ascii="Times New Roman" w:hAnsi="Times New Roman" w:cs="Times New Roman"/>
          <w:sz w:val="24"/>
          <w:szCs w:val="24"/>
        </w:rPr>
        <w:t>ми для детских колясок и санок;</w:t>
      </w:r>
      <w:r w:rsidRPr="00EF7D29">
        <w:rPr>
          <w:rFonts w:ascii="Times New Roman" w:hAnsi="Times New Roman" w:cs="Times New Roman"/>
          <w:sz w:val="24"/>
          <w:szCs w:val="24"/>
        </w:rPr>
        <w:t xml:space="preserve"> внутри учреждения </w:t>
      </w:r>
      <w:r>
        <w:rPr>
          <w:rFonts w:ascii="Times New Roman" w:hAnsi="Times New Roman" w:cs="Times New Roman"/>
          <w:sz w:val="24"/>
          <w:szCs w:val="24"/>
        </w:rPr>
        <w:t>имеются</w:t>
      </w:r>
      <w:r w:rsidRPr="00EF7D29">
        <w:rPr>
          <w:rFonts w:ascii="Times New Roman" w:hAnsi="Times New Roman" w:cs="Times New Roman"/>
          <w:sz w:val="24"/>
          <w:szCs w:val="24"/>
        </w:rPr>
        <w:t xml:space="preserve"> </w:t>
      </w:r>
      <w:proofErr w:type="spellStart"/>
      <w:r w:rsidRPr="00EF7D29">
        <w:rPr>
          <w:rFonts w:ascii="Times New Roman" w:hAnsi="Times New Roman" w:cs="Times New Roman"/>
          <w:sz w:val="24"/>
          <w:szCs w:val="24"/>
        </w:rPr>
        <w:t>пеленальные</w:t>
      </w:r>
      <w:proofErr w:type="spellEnd"/>
      <w:r w:rsidRPr="00EF7D29">
        <w:rPr>
          <w:rFonts w:ascii="Times New Roman" w:hAnsi="Times New Roman" w:cs="Times New Roman"/>
          <w:sz w:val="24"/>
          <w:szCs w:val="24"/>
        </w:rPr>
        <w:t xml:space="preserve"> столики.</w:t>
      </w:r>
    </w:p>
    <w:p w:rsidR="00EF7D29" w:rsidRPr="00EF7D29" w:rsidRDefault="00EF7D29" w:rsidP="00EF7D29">
      <w:pPr>
        <w:spacing w:after="0"/>
        <w:ind w:firstLine="708"/>
        <w:jc w:val="both"/>
        <w:rPr>
          <w:rFonts w:ascii="Times New Roman" w:hAnsi="Times New Roman" w:cs="Times New Roman"/>
          <w:sz w:val="24"/>
          <w:szCs w:val="24"/>
        </w:rPr>
      </w:pPr>
      <w:r w:rsidRPr="00EF7D29">
        <w:rPr>
          <w:rFonts w:ascii="Times New Roman" w:hAnsi="Times New Roman" w:cs="Times New Roman"/>
          <w:sz w:val="24"/>
          <w:szCs w:val="24"/>
        </w:rPr>
        <w:lastRenderedPageBreak/>
        <w:t>Отметим</w:t>
      </w:r>
      <w:r w:rsidR="005D1B9E">
        <w:rPr>
          <w:rFonts w:ascii="Times New Roman" w:hAnsi="Times New Roman" w:cs="Times New Roman"/>
          <w:sz w:val="24"/>
          <w:szCs w:val="24"/>
        </w:rPr>
        <w:t xml:space="preserve"> также</w:t>
      </w:r>
      <w:r w:rsidRPr="00EF7D29">
        <w:rPr>
          <w:rFonts w:ascii="Times New Roman" w:hAnsi="Times New Roman" w:cs="Times New Roman"/>
          <w:sz w:val="24"/>
          <w:szCs w:val="24"/>
        </w:rPr>
        <w:t xml:space="preserve">, что нескольким исследователями было достаточно сложно найти, где находится поликлиника (как дойти </w:t>
      </w:r>
      <w:r>
        <w:rPr>
          <w:rFonts w:ascii="Times New Roman" w:hAnsi="Times New Roman" w:cs="Times New Roman"/>
          <w:sz w:val="24"/>
          <w:szCs w:val="24"/>
        </w:rPr>
        <w:t>от</w:t>
      </w:r>
      <w:r w:rsidRPr="00EF7D29">
        <w:rPr>
          <w:rFonts w:ascii="Times New Roman" w:hAnsi="Times New Roman" w:cs="Times New Roman"/>
          <w:sz w:val="24"/>
          <w:szCs w:val="24"/>
        </w:rPr>
        <w:t xml:space="preserve"> остановки) и идентифицировать само здание. В связи с этим, помимо безусловного оборудования центральный входа в здания информационной табличкой (вывеской), содержащей именование учреждения, график работы, можно использовать опыт поликлиники №3 МБУЗ "Городская клиническая поликлиника № 4" и поликлиники №1 МБУЗ "Городская поликлиника №12", на здании которых вывешен</w:t>
      </w:r>
      <w:r>
        <w:rPr>
          <w:rFonts w:ascii="Times New Roman" w:hAnsi="Times New Roman" w:cs="Times New Roman"/>
          <w:sz w:val="24"/>
          <w:szCs w:val="24"/>
        </w:rPr>
        <w:t>ы</w:t>
      </w:r>
      <w:r w:rsidRPr="00EF7D29">
        <w:rPr>
          <w:rFonts w:ascii="Times New Roman" w:hAnsi="Times New Roman" w:cs="Times New Roman"/>
          <w:sz w:val="24"/>
          <w:szCs w:val="24"/>
        </w:rPr>
        <w:t xml:space="preserve"> крупны</w:t>
      </w:r>
      <w:r>
        <w:rPr>
          <w:rFonts w:ascii="Times New Roman" w:hAnsi="Times New Roman" w:cs="Times New Roman"/>
          <w:sz w:val="24"/>
          <w:szCs w:val="24"/>
        </w:rPr>
        <w:t>е</w:t>
      </w:r>
      <w:r w:rsidRPr="00EF7D29">
        <w:rPr>
          <w:rFonts w:ascii="Times New Roman" w:hAnsi="Times New Roman" w:cs="Times New Roman"/>
          <w:sz w:val="24"/>
          <w:szCs w:val="24"/>
        </w:rPr>
        <w:t xml:space="preserve"> баннер</w:t>
      </w:r>
      <w:r>
        <w:rPr>
          <w:rFonts w:ascii="Times New Roman" w:hAnsi="Times New Roman" w:cs="Times New Roman"/>
          <w:sz w:val="24"/>
          <w:szCs w:val="24"/>
        </w:rPr>
        <w:t>ы</w:t>
      </w:r>
      <w:r w:rsidRPr="00EF7D29">
        <w:rPr>
          <w:rFonts w:ascii="Times New Roman" w:hAnsi="Times New Roman" w:cs="Times New Roman"/>
          <w:sz w:val="24"/>
          <w:szCs w:val="24"/>
        </w:rPr>
        <w:t xml:space="preserve"> с указанием поликлиники. Только три </w:t>
      </w:r>
      <w:r>
        <w:rPr>
          <w:rFonts w:ascii="Times New Roman" w:hAnsi="Times New Roman" w:cs="Times New Roman"/>
          <w:sz w:val="24"/>
          <w:szCs w:val="24"/>
        </w:rPr>
        <w:t xml:space="preserve">поликлиники </w:t>
      </w:r>
      <w:r w:rsidRPr="00EF7D29">
        <w:rPr>
          <w:rFonts w:ascii="Times New Roman" w:hAnsi="Times New Roman" w:cs="Times New Roman"/>
          <w:sz w:val="24"/>
          <w:szCs w:val="24"/>
        </w:rPr>
        <w:t xml:space="preserve">оборудованы парковками для пациентов. </w:t>
      </w:r>
    </w:p>
    <w:p w:rsidR="00EF7D29" w:rsidRPr="00EF7D29" w:rsidRDefault="00EF7D29" w:rsidP="00EF7D29">
      <w:pPr>
        <w:spacing w:after="0"/>
        <w:ind w:firstLine="708"/>
        <w:jc w:val="both"/>
        <w:rPr>
          <w:rFonts w:ascii="Times New Roman" w:hAnsi="Times New Roman" w:cs="Times New Roman"/>
          <w:sz w:val="24"/>
          <w:szCs w:val="24"/>
        </w:rPr>
      </w:pPr>
      <w:r w:rsidRPr="00EF7D29">
        <w:rPr>
          <w:rFonts w:ascii="Times New Roman" w:hAnsi="Times New Roman" w:cs="Times New Roman"/>
          <w:sz w:val="24"/>
          <w:szCs w:val="24"/>
        </w:rPr>
        <w:t>Во всех поликлиниках работал как минимум один туалет, но, к сожалению, ни в одной из поликлиник нет специально оборудованных туалетных комнат лиц со специальными потребностями (в том числе и в МБУЗ "Городская клиническая поликлиника № 4", в которой</w:t>
      </w:r>
      <w:r w:rsidR="005D1B9E">
        <w:rPr>
          <w:rFonts w:ascii="Times New Roman" w:hAnsi="Times New Roman" w:cs="Times New Roman"/>
          <w:sz w:val="24"/>
          <w:szCs w:val="24"/>
        </w:rPr>
        <w:t xml:space="preserve"> недавно был проведен ремонт). </w:t>
      </w:r>
      <w:r w:rsidRPr="00EF7D29">
        <w:rPr>
          <w:rFonts w:ascii="Times New Roman" w:hAnsi="Times New Roman" w:cs="Times New Roman"/>
          <w:sz w:val="24"/>
          <w:szCs w:val="24"/>
        </w:rPr>
        <w:t xml:space="preserve">В </w:t>
      </w:r>
      <w:r>
        <w:rPr>
          <w:rFonts w:ascii="Times New Roman" w:hAnsi="Times New Roman" w:cs="Times New Roman"/>
          <w:sz w:val="24"/>
          <w:szCs w:val="24"/>
        </w:rPr>
        <w:t>6</w:t>
      </w:r>
      <w:r w:rsidRPr="00EF7D29">
        <w:rPr>
          <w:rFonts w:ascii="Times New Roman" w:hAnsi="Times New Roman" w:cs="Times New Roman"/>
          <w:sz w:val="24"/>
          <w:szCs w:val="24"/>
        </w:rPr>
        <w:t xml:space="preserve"> поликлиника</w:t>
      </w:r>
      <w:r w:rsidR="005D1B9E">
        <w:rPr>
          <w:rFonts w:ascii="Times New Roman" w:hAnsi="Times New Roman" w:cs="Times New Roman"/>
          <w:sz w:val="24"/>
          <w:szCs w:val="24"/>
        </w:rPr>
        <w:t>х</w:t>
      </w:r>
      <w:r w:rsidRPr="00EF7D29">
        <w:rPr>
          <w:rFonts w:ascii="Times New Roman" w:hAnsi="Times New Roman" w:cs="Times New Roman"/>
          <w:sz w:val="24"/>
          <w:szCs w:val="24"/>
        </w:rPr>
        <w:t xml:space="preserve"> из 9 туалеты</w:t>
      </w:r>
      <w:r>
        <w:rPr>
          <w:rFonts w:ascii="Times New Roman" w:hAnsi="Times New Roman" w:cs="Times New Roman"/>
          <w:sz w:val="24"/>
          <w:szCs w:val="24"/>
        </w:rPr>
        <w:t xml:space="preserve"> не были </w:t>
      </w:r>
      <w:r w:rsidRPr="00EF7D29">
        <w:rPr>
          <w:rFonts w:ascii="Times New Roman" w:hAnsi="Times New Roman" w:cs="Times New Roman"/>
          <w:sz w:val="24"/>
          <w:szCs w:val="24"/>
        </w:rPr>
        <w:t>оборудованы предметами гигиены (мыло, туалетная бумага)</w:t>
      </w:r>
      <w:proofErr w:type="gramStart"/>
      <w:r w:rsidRPr="00EF7D29">
        <w:rPr>
          <w:rFonts w:ascii="Times New Roman" w:hAnsi="Times New Roman" w:cs="Times New Roman"/>
          <w:sz w:val="24"/>
          <w:szCs w:val="24"/>
        </w:rPr>
        <w:t xml:space="preserve"> .</w:t>
      </w:r>
      <w:proofErr w:type="gramEnd"/>
    </w:p>
    <w:p w:rsidR="00EF7D29" w:rsidRDefault="00EF7D29" w:rsidP="00EF7D29">
      <w:pPr>
        <w:spacing w:after="0"/>
        <w:ind w:firstLine="708"/>
        <w:jc w:val="both"/>
        <w:rPr>
          <w:rFonts w:ascii="Times New Roman" w:hAnsi="Times New Roman" w:cs="Times New Roman"/>
          <w:sz w:val="24"/>
          <w:szCs w:val="24"/>
        </w:rPr>
      </w:pPr>
      <w:r>
        <w:rPr>
          <w:rFonts w:ascii="Times New Roman" w:hAnsi="Times New Roman" w:cs="Times New Roman"/>
          <w:sz w:val="24"/>
          <w:szCs w:val="24"/>
        </w:rPr>
        <w:t>В</w:t>
      </w:r>
      <w:r w:rsidRPr="00EF7D29">
        <w:rPr>
          <w:rFonts w:ascii="Times New Roman" w:hAnsi="Times New Roman" w:cs="Times New Roman"/>
          <w:sz w:val="24"/>
          <w:szCs w:val="24"/>
        </w:rPr>
        <w:t xml:space="preserve"> </w:t>
      </w:r>
      <w:r>
        <w:rPr>
          <w:rFonts w:ascii="Times New Roman" w:hAnsi="Times New Roman" w:cs="Times New Roman"/>
          <w:sz w:val="24"/>
          <w:szCs w:val="24"/>
        </w:rPr>
        <w:t>п</w:t>
      </w:r>
      <w:r w:rsidRPr="00EF7D29">
        <w:rPr>
          <w:rFonts w:ascii="Times New Roman" w:hAnsi="Times New Roman" w:cs="Times New Roman"/>
          <w:sz w:val="24"/>
          <w:szCs w:val="24"/>
        </w:rPr>
        <w:t>оликлиник</w:t>
      </w:r>
      <w:r>
        <w:rPr>
          <w:rFonts w:ascii="Times New Roman" w:hAnsi="Times New Roman" w:cs="Times New Roman"/>
          <w:sz w:val="24"/>
          <w:szCs w:val="24"/>
        </w:rPr>
        <w:t>е</w:t>
      </w:r>
      <w:r w:rsidRPr="00EF7D29">
        <w:rPr>
          <w:rFonts w:ascii="Times New Roman" w:hAnsi="Times New Roman" w:cs="Times New Roman"/>
          <w:sz w:val="24"/>
          <w:szCs w:val="24"/>
        </w:rPr>
        <w:t xml:space="preserve"> №1 МБУЗ "Городская клиническая поликлиника №1"</w:t>
      </w:r>
      <w:r>
        <w:rPr>
          <w:rFonts w:ascii="Times New Roman" w:hAnsi="Times New Roman" w:cs="Times New Roman"/>
          <w:sz w:val="24"/>
          <w:szCs w:val="24"/>
        </w:rPr>
        <w:t xml:space="preserve"> б</w:t>
      </w:r>
      <w:r w:rsidRPr="00EF7D29">
        <w:rPr>
          <w:rFonts w:ascii="Times New Roman" w:hAnsi="Times New Roman" w:cs="Times New Roman"/>
          <w:sz w:val="24"/>
          <w:szCs w:val="24"/>
        </w:rPr>
        <w:t>ыла зафиксирована так</w:t>
      </w:r>
      <w:r>
        <w:rPr>
          <w:rFonts w:ascii="Times New Roman" w:hAnsi="Times New Roman" w:cs="Times New Roman"/>
          <w:sz w:val="24"/>
          <w:szCs w:val="24"/>
        </w:rPr>
        <w:t>ая противоречивая</w:t>
      </w:r>
      <w:r w:rsidRPr="00EF7D29">
        <w:rPr>
          <w:rFonts w:ascii="Times New Roman" w:hAnsi="Times New Roman" w:cs="Times New Roman"/>
          <w:sz w:val="24"/>
          <w:szCs w:val="24"/>
        </w:rPr>
        <w:t xml:space="preserve"> практика, как урны,</w:t>
      </w:r>
      <w:r>
        <w:rPr>
          <w:rFonts w:ascii="Times New Roman" w:hAnsi="Times New Roman" w:cs="Times New Roman"/>
          <w:sz w:val="24"/>
          <w:szCs w:val="24"/>
        </w:rPr>
        <w:t xml:space="preserve"> сделанные из картонных коробок</w:t>
      </w:r>
      <w:r w:rsidRPr="00EF7D29">
        <w:rPr>
          <w:rFonts w:ascii="Times New Roman" w:hAnsi="Times New Roman" w:cs="Times New Roman"/>
          <w:sz w:val="24"/>
          <w:szCs w:val="24"/>
        </w:rPr>
        <w:t xml:space="preserve">. В </w:t>
      </w:r>
      <w:r>
        <w:rPr>
          <w:rFonts w:ascii="Times New Roman" w:hAnsi="Times New Roman" w:cs="Times New Roman"/>
          <w:sz w:val="24"/>
          <w:szCs w:val="24"/>
        </w:rPr>
        <w:t>п</w:t>
      </w:r>
      <w:r w:rsidRPr="00EF7D29">
        <w:rPr>
          <w:rFonts w:ascii="Times New Roman" w:hAnsi="Times New Roman" w:cs="Times New Roman"/>
          <w:sz w:val="24"/>
          <w:szCs w:val="24"/>
        </w:rPr>
        <w:t>оликлинике №3 МБУЗ "Городская клиническая поликлиника № 4" ремонтные работы ведутся вовремя приема  прием пациентов.</w:t>
      </w:r>
    </w:p>
    <w:p w:rsidR="00BD094C" w:rsidRPr="00EF7D29" w:rsidRDefault="00BD094C" w:rsidP="00EF7D29">
      <w:pPr>
        <w:spacing w:after="0"/>
        <w:ind w:firstLine="708"/>
        <w:jc w:val="both"/>
        <w:rPr>
          <w:rFonts w:ascii="Times New Roman" w:hAnsi="Times New Roman" w:cs="Times New Roman"/>
          <w:sz w:val="24"/>
          <w:szCs w:val="24"/>
        </w:rPr>
      </w:pPr>
    </w:p>
    <w:p w:rsidR="00BD094C" w:rsidRPr="00BD094C" w:rsidRDefault="00BD094C" w:rsidP="00DF3415">
      <w:pPr>
        <w:pStyle w:val="2"/>
      </w:pPr>
      <w:bookmarkStart w:id="15" w:name="_Toc359857118"/>
      <w:r w:rsidRPr="00BD094C">
        <w:t>Рейтинг организации информационной среды учреждений, оказывающих социальные услуги в сфере здравоохранения.</w:t>
      </w:r>
      <w:bookmarkEnd w:id="15"/>
      <w:r w:rsidRPr="00BD094C">
        <w:t xml:space="preserve"> </w:t>
      </w:r>
    </w:p>
    <w:p w:rsidR="005D1B9E" w:rsidRDefault="005D1B9E" w:rsidP="00BD094C">
      <w:pPr>
        <w:spacing w:after="0"/>
        <w:jc w:val="both"/>
        <w:rPr>
          <w:rFonts w:ascii="Times New Roman" w:hAnsi="Times New Roman" w:cs="Times New Roman"/>
          <w:b/>
          <w:sz w:val="16"/>
          <w:szCs w:val="16"/>
        </w:rPr>
      </w:pPr>
    </w:p>
    <w:p w:rsidR="00BD094C" w:rsidRPr="00BD094C" w:rsidRDefault="00BD094C" w:rsidP="00BD094C">
      <w:pPr>
        <w:spacing w:after="0"/>
        <w:jc w:val="both"/>
        <w:rPr>
          <w:rFonts w:ascii="Times New Roman" w:hAnsi="Times New Roman" w:cs="Times New Roman"/>
          <w:b/>
          <w:sz w:val="16"/>
          <w:szCs w:val="16"/>
        </w:rPr>
      </w:pPr>
      <w:r w:rsidRPr="00BD094C">
        <w:rPr>
          <w:rFonts w:ascii="Times New Roman" w:hAnsi="Times New Roman" w:cs="Times New Roman"/>
          <w:b/>
          <w:sz w:val="16"/>
          <w:szCs w:val="16"/>
        </w:rPr>
        <w:t xml:space="preserve">Таблица 4. Рейтинг организации информационной среды учреждений, оказывающих социальные услуги в сфере здравоохранения. </w:t>
      </w:r>
    </w:p>
    <w:p w:rsidR="00BD094C" w:rsidRPr="00BD094C" w:rsidRDefault="00810DA8" w:rsidP="00BD094C">
      <w:pPr>
        <w:spacing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5427472B" wp14:editId="01E20FDF">
            <wp:extent cx="5762342" cy="3276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7335" cy="3279439"/>
                    </a:xfrm>
                    <a:prstGeom prst="rect">
                      <a:avLst/>
                    </a:prstGeom>
                    <a:noFill/>
                  </pic:spPr>
                </pic:pic>
              </a:graphicData>
            </a:graphic>
          </wp:inline>
        </w:drawing>
      </w:r>
    </w:p>
    <w:p w:rsidR="00BD094C" w:rsidRDefault="00BD094C" w:rsidP="00BD094C">
      <w:pPr>
        <w:spacing w:after="0"/>
        <w:jc w:val="both"/>
        <w:rPr>
          <w:rFonts w:ascii="Times New Roman" w:hAnsi="Times New Roman" w:cs="Times New Roman"/>
          <w:b/>
          <w:sz w:val="24"/>
          <w:szCs w:val="24"/>
        </w:rPr>
      </w:pPr>
    </w:p>
    <w:p w:rsidR="00BD094C" w:rsidRPr="00BD094C" w:rsidRDefault="00BD094C" w:rsidP="00BD094C">
      <w:pPr>
        <w:spacing w:after="0"/>
        <w:ind w:firstLine="708"/>
        <w:jc w:val="both"/>
        <w:rPr>
          <w:rFonts w:ascii="Times New Roman" w:hAnsi="Times New Roman" w:cs="Times New Roman"/>
          <w:sz w:val="24"/>
          <w:szCs w:val="24"/>
        </w:rPr>
      </w:pPr>
      <w:r w:rsidRPr="00BD094C">
        <w:rPr>
          <w:rFonts w:ascii="Times New Roman" w:hAnsi="Times New Roman" w:cs="Times New Roman"/>
          <w:sz w:val="24"/>
          <w:szCs w:val="24"/>
        </w:rPr>
        <w:t xml:space="preserve">В </w:t>
      </w:r>
      <w:r>
        <w:rPr>
          <w:rFonts w:ascii="Times New Roman" w:hAnsi="Times New Roman" w:cs="Times New Roman"/>
          <w:sz w:val="24"/>
          <w:szCs w:val="24"/>
        </w:rPr>
        <w:t xml:space="preserve">рамках </w:t>
      </w:r>
      <w:r w:rsidRPr="00BD094C">
        <w:rPr>
          <w:rFonts w:ascii="Times New Roman" w:hAnsi="Times New Roman" w:cs="Times New Roman"/>
          <w:sz w:val="24"/>
          <w:szCs w:val="24"/>
        </w:rPr>
        <w:t>рейтинг</w:t>
      </w:r>
      <w:r>
        <w:rPr>
          <w:rFonts w:ascii="Times New Roman" w:hAnsi="Times New Roman" w:cs="Times New Roman"/>
          <w:sz w:val="24"/>
          <w:szCs w:val="24"/>
        </w:rPr>
        <w:t>а</w:t>
      </w:r>
      <w:r w:rsidRPr="00BD094C">
        <w:rPr>
          <w:rFonts w:ascii="Times New Roman" w:hAnsi="Times New Roman" w:cs="Times New Roman"/>
          <w:sz w:val="24"/>
          <w:szCs w:val="24"/>
        </w:rPr>
        <w:t xml:space="preserve"> организации информационной среды учреждений, оказывающих социальные услуги в сфере здравоохранения, оценивалось информационная доступность получения </w:t>
      </w:r>
      <w:r>
        <w:rPr>
          <w:rFonts w:ascii="Times New Roman" w:hAnsi="Times New Roman" w:cs="Times New Roman"/>
          <w:sz w:val="24"/>
          <w:szCs w:val="24"/>
        </w:rPr>
        <w:t xml:space="preserve">этих </w:t>
      </w:r>
      <w:r w:rsidRPr="00BD094C">
        <w:rPr>
          <w:rFonts w:ascii="Times New Roman" w:hAnsi="Times New Roman" w:cs="Times New Roman"/>
          <w:sz w:val="24"/>
          <w:szCs w:val="24"/>
        </w:rPr>
        <w:t xml:space="preserve">услуг. </w:t>
      </w:r>
    </w:p>
    <w:p w:rsidR="00BD094C" w:rsidRPr="00BD094C" w:rsidRDefault="00BD094C" w:rsidP="00BD094C">
      <w:pPr>
        <w:spacing w:after="0"/>
        <w:ind w:firstLine="708"/>
        <w:jc w:val="both"/>
        <w:rPr>
          <w:rFonts w:ascii="Times New Roman" w:hAnsi="Times New Roman" w:cs="Times New Roman"/>
          <w:sz w:val="24"/>
          <w:szCs w:val="24"/>
        </w:rPr>
      </w:pPr>
      <w:r w:rsidRPr="00BD094C">
        <w:rPr>
          <w:rFonts w:ascii="Times New Roman" w:hAnsi="Times New Roman" w:cs="Times New Roman"/>
          <w:sz w:val="24"/>
          <w:szCs w:val="24"/>
        </w:rPr>
        <w:t xml:space="preserve">В целом следует отметить, что практически во всех исследуемых учреждениях здравоохранения есть информация о правах пациентов, информации о перечне льготных </w:t>
      </w:r>
      <w:r w:rsidRPr="00BD094C">
        <w:rPr>
          <w:rFonts w:ascii="Times New Roman" w:hAnsi="Times New Roman" w:cs="Times New Roman"/>
          <w:sz w:val="24"/>
          <w:szCs w:val="24"/>
        </w:rPr>
        <w:lastRenderedPageBreak/>
        <w:t>лекарств, прав</w:t>
      </w:r>
      <w:r>
        <w:rPr>
          <w:rFonts w:ascii="Times New Roman" w:hAnsi="Times New Roman" w:cs="Times New Roman"/>
          <w:sz w:val="24"/>
          <w:szCs w:val="24"/>
        </w:rPr>
        <w:t xml:space="preserve">о </w:t>
      </w:r>
      <w:r w:rsidRPr="00BD094C">
        <w:rPr>
          <w:rFonts w:ascii="Times New Roman" w:hAnsi="Times New Roman" w:cs="Times New Roman"/>
          <w:sz w:val="24"/>
          <w:szCs w:val="24"/>
        </w:rPr>
        <w:t>на первоочередное обслуживание, информаци</w:t>
      </w:r>
      <w:r>
        <w:rPr>
          <w:rFonts w:ascii="Times New Roman" w:hAnsi="Times New Roman" w:cs="Times New Roman"/>
          <w:sz w:val="24"/>
          <w:szCs w:val="24"/>
        </w:rPr>
        <w:t>я</w:t>
      </w:r>
      <w:r w:rsidRPr="00BD094C">
        <w:rPr>
          <w:rFonts w:ascii="Times New Roman" w:hAnsi="Times New Roman" w:cs="Times New Roman"/>
          <w:sz w:val="24"/>
          <w:szCs w:val="24"/>
        </w:rPr>
        <w:t xml:space="preserve"> о вышестоящих и/или контролирующих организациях. Как показали итоги </w:t>
      </w:r>
      <w:proofErr w:type="spellStart"/>
      <w:r w:rsidRPr="00BD094C">
        <w:rPr>
          <w:rFonts w:ascii="Times New Roman" w:hAnsi="Times New Roman" w:cs="Times New Roman"/>
          <w:sz w:val="24"/>
          <w:szCs w:val="24"/>
        </w:rPr>
        <w:t>рейтинговани</w:t>
      </w:r>
      <w:r w:rsidR="005D1B9E">
        <w:rPr>
          <w:rFonts w:ascii="Times New Roman" w:hAnsi="Times New Roman" w:cs="Times New Roman"/>
          <w:sz w:val="24"/>
          <w:szCs w:val="24"/>
        </w:rPr>
        <w:t>я</w:t>
      </w:r>
      <w:proofErr w:type="spellEnd"/>
      <w:r w:rsidRPr="00BD094C">
        <w:rPr>
          <w:rFonts w:ascii="Times New Roman" w:hAnsi="Times New Roman" w:cs="Times New Roman"/>
          <w:sz w:val="24"/>
          <w:szCs w:val="24"/>
        </w:rPr>
        <w:t xml:space="preserve">, значительного разброса по метам рейтинга – то есть наличие как очень плохой, так и очень хорошей практики организации информационной среды нет. </w:t>
      </w:r>
    </w:p>
    <w:p w:rsidR="00BD094C" w:rsidRPr="00BD094C" w:rsidRDefault="00BD094C" w:rsidP="00BD094C">
      <w:pPr>
        <w:spacing w:after="0"/>
        <w:ind w:firstLine="708"/>
        <w:jc w:val="both"/>
        <w:rPr>
          <w:rFonts w:ascii="Times New Roman" w:hAnsi="Times New Roman" w:cs="Times New Roman"/>
          <w:sz w:val="24"/>
          <w:szCs w:val="24"/>
        </w:rPr>
      </w:pPr>
      <w:r>
        <w:rPr>
          <w:rFonts w:ascii="Times New Roman" w:hAnsi="Times New Roman" w:cs="Times New Roman"/>
          <w:sz w:val="24"/>
          <w:szCs w:val="24"/>
        </w:rPr>
        <w:t>Стоит отметить положительную</w:t>
      </w:r>
      <w:r w:rsidRPr="00BD094C">
        <w:rPr>
          <w:rFonts w:ascii="Times New Roman" w:hAnsi="Times New Roman" w:cs="Times New Roman"/>
          <w:sz w:val="24"/>
          <w:szCs w:val="24"/>
        </w:rPr>
        <w:t xml:space="preserve"> практику поликлиник</w:t>
      </w:r>
      <w:r>
        <w:rPr>
          <w:rFonts w:ascii="Times New Roman" w:hAnsi="Times New Roman" w:cs="Times New Roman"/>
          <w:sz w:val="24"/>
          <w:szCs w:val="24"/>
        </w:rPr>
        <w:t>и</w:t>
      </w:r>
      <w:r w:rsidRPr="00BD094C">
        <w:rPr>
          <w:rFonts w:ascii="Times New Roman" w:hAnsi="Times New Roman" w:cs="Times New Roman"/>
          <w:sz w:val="24"/>
          <w:szCs w:val="24"/>
        </w:rPr>
        <w:t xml:space="preserve"> №1 МБУЗ "Городская клиническая поликлиника №1"</w:t>
      </w:r>
      <w:r w:rsidR="0094584A">
        <w:rPr>
          <w:rFonts w:ascii="Times New Roman" w:hAnsi="Times New Roman" w:cs="Times New Roman"/>
          <w:sz w:val="24"/>
          <w:szCs w:val="24"/>
        </w:rPr>
        <w:t xml:space="preserve">, в которой </w:t>
      </w:r>
      <w:r w:rsidRPr="00BD094C">
        <w:rPr>
          <w:rFonts w:ascii="Times New Roman" w:hAnsi="Times New Roman" w:cs="Times New Roman"/>
          <w:sz w:val="24"/>
          <w:szCs w:val="24"/>
        </w:rPr>
        <w:t xml:space="preserve">запись беременных женщин на прием к врачам </w:t>
      </w:r>
      <w:r w:rsidR="0094584A">
        <w:rPr>
          <w:rFonts w:ascii="Times New Roman" w:hAnsi="Times New Roman" w:cs="Times New Roman"/>
          <w:sz w:val="24"/>
          <w:szCs w:val="24"/>
        </w:rPr>
        <w:t>было оформлена в качестве алгоритма, а</w:t>
      </w:r>
      <w:r w:rsidRPr="00BD094C">
        <w:rPr>
          <w:rFonts w:ascii="Times New Roman" w:hAnsi="Times New Roman" w:cs="Times New Roman"/>
          <w:sz w:val="24"/>
          <w:szCs w:val="24"/>
        </w:rPr>
        <w:t xml:space="preserve"> раз</w:t>
      </w:r>
      <w:r w:rsidR="0094584A">
        <w:rPr>
          <w:rFonts w:ascii="Times New Roman" w:hAnsi="Times New Roman" w:cs="Times New Roman"/>
          <w:sz w:val="24"/>
          <w:szCs w:val="24"/>
        </w:rPr>
        <w:t>мещение</w:t>
      </w:r>
      <w:r w:rsidRPr="00BD094C">
        <w:rPr>
          <w:rFonts w:ascii="Times New Roman" w:hAnsi="Times New Roman" w:cs="Times New Roman"/>
          <w:sz w:val="24"/>
          <w:szCs w:val="24"/>
        </w:rPr>
        <w:t xml:space="preserve"> в здании бокс для предложений и замечаний. МБУЗ «Городская Поликлиника №2» представила пациентам  свою политику информационной безопасности информационных систем персональных данных. </w:t>
      </w:r>
    </w:p>
    <w:p w:rsidR="00BD094C" w:rsidRPr="00BD094C" w:rsidRDefault="00BD094C" w:rsidP="0094584A">
      <w:pPr>
        <w:spacing w:after="0"/>
        <w:ind w:firstLine="708"/>
        <w:jc w:val="both"/>
        <w:rPr>
          <w:rFonts w:ascii="Times New Roman" w:hAnsi="Times New Roman" w:cs="Times New Roman"/>
          <w:sz w:val="24"/>
          <w:szCs w:val="24"/>
        </w:rPr>
      </w:pPr>
      <w:r w:rsidRPr="00BD094C">
        <w:rPr>
          <w:rFonts w:ascii="Times New Roman" w:hAnsi="Times New Roman" w:cs="Times New Roman"/>
          <w:sz w:val="24"/>
          <w:szCs w:val="24"/>
        </w:rPr>
        <w:t xml:space="preserve">Общими для учреждений недостатками информационной доступности стало отсутствие указателей на месторасположение туалета, гардероба, что осложняет ориентирование пациента  в здании. </w:t>
      </w:r>
    </w:p>
    <w:p w:rsidR="00BD094C" w:rsidRPr="00BD094C" w:rsidRDefault="00BD094C" w:rsidP="0094584A">
      <w:pPr>
        <w:spacing w:after="0"/>
        <w:ind w:firstLine="708"/>
        <w:jc w:val="both"/>
        <w:rPr>
          <w:rFonts w:ascii="Times New Roman" w:hAnsi="Times New Roman" w:cs="Times New Roman"/>
          <w:sz w:val="24"/>
          <w:szCs w:val="24"/>
        </w:rPr>
      </w:pPr>
      <w:r w:rsidRPr="00BD094C">
        <w:rPr>
          <w:rFonts w:ascii="Times New Roman" w:hAnsi="Times New Roman" w:cs="Times New Roman"/>
          <w:sz w:val="24"/>
          <w:szCs w:val="24"/>
        </w:rPr>
        <w:t xml:space="preserve">МБУЗ «Городская Поликлиника №2» - единственная поликлиника, которая была оборудована </w:t>
      </w:r>
      <w:proofErr w:type="spellStart"/>
      <w:r w:rsidRPr="00BD094C">
        <w:rPr>
          <w:rFonts w:ascii="Times New Roman" w:hAnsi="Times New Roman" w:cs="Times New Roman"/>
          <w:sz w:val="24"/>
          <w:szCs w:val="24"/>
        </w:rPr>
        <w:t>информат</w:t>
      </w:r>
      <w:r w:rsidR="005D1B9E">
        <w:rPr>
          <w:rFonts w:ascii="Times New Roman" w:hAnsi="Times New Roman" w:cs="Times New Roman"/>
          <w:sz w:val="24"/>
          <w:szCs w:val="24"/>
        </w:rPr>
        <w:t>ом</w:t>
      </w:r>
      <w:proofErr w:type="spellEnd"/>
      <w:r w:rsidRPr="00BD094C">
        <w:rPr>
          <w:rFonts w:ascii="Times New Roman" w:hAnsi="Times New Roman" w:cs="Times New Roman"/>
          <w:sz w:val="24"/>
          <w:szCs w:val="24"/>
        </w:rPr>
        <w:t xml:space="preserve"> о получении медицинских услуг</w:t>
      </w:r>
      <w:r w:rsidR="0094584A">
        <w:rPr>
          <w:rFonts w:ascii="Times New Roman" w:hAnsi="Times New Roman" w:cs="Times New Roman"/>
          <w:sz w:val="24"/>
          <w:szCs w:val="24"/>
        </w:rPr>
        <w:t>, а также информационной бегущей строкой</w:t>
      </w:r>
      <w:r w:rsidRPr="00BD094C">
        <w:rPr>
          <w:rFonts w:ascii="Times New Roman" w:hAnsi="Times New Roman" w:cs="Times New Roman"/>
          <w:sz w:val="24"/>
          <w:szCs w:val="24"/>
        </w:rPr>
        <w:t>.</w:t>
      </w:r>
    </w:p>
    <w:p w:rsidR="00BD094C" w:rsidRPr="00BD094C" w:rsidRDefault="00BD094C" w:rsidP="0094584A">
      <w:pPr>
        <w:spacing w:after="0"/>
        <w:ind w:firstLine="708"/>
        <w:jc w:val="both"/>
        <w:rPr>
          <w:rFonts w:ascii="Times New Roman" w:hAnsi="Times New Roman" w:cs="Times New Roman"/>
          <w:sz w:val="24"/>
          <w:szCs w:val="24"/>
        </w:rPr>
      </w:pPr>
      <w:proofErr w:type="gramStart"/>
      <w:r w:rsidRPr="00BD094C">
        <w:rPr>
          <w:rFonts w:ascii="Times New Roman" w:hAnsi="Times New Roman" w:cs="Times New Roman"/>
          <w:sz w:val="24"/>
          <w:szCs w:val="24"/>
        </w:rPr>
        <w:t xml:space="preserve">Среди недостатков информационной среды </w:t>
      </w:r>
      <w:r w:rsidR="0094584A">
        <w:rPr>
          <w:rFonts w:ascii="Times New Roman" w:hAnsi="Times New Roman" w:cs="Times New Roman"/>
          <w:sz w:val="24"/>
          <w:szCs w:val="24"/>
        </w:rPr>
        <w:t xml:space="preserve">исследователями </w:t>
      </w:r>
      <w:r w:rsidRPr="00BD094C">
        <w:rPr>
          <w:rFonts w:ascii="Times New Roman" w:hAnsi="Times New Roman" w:cs="Times New Roman"/>
          <w:sz w:val="24"/>
          <w:szCs w:val="24"/>
        </w:rPr>
        <w:t>отмечались: плохая  читаемость копий документов (</w:t>
      </w:r>
      <w:r w:rsidR="0094584A">
        <w:rPr>
          <w:rFonts w:ascii="Times New Roman" w:hAnsi="Times New Roman" w:cs="Times New Roman"/>
          <w:sz w:val="24"/>
          <w:szCs w:val="24"/>
        </w:rPr>
        <w:t>п</w:t>
      </w:r>
      <w:r w:rsidRPr="00BD094C">
        <w:rPr>
          <w:rFonts w:ascii="Times New Roman" w:hAnsi="Times New Roman" w:cs="Times New Roman"/>
          <w:sz w:val="24"/>
          <w:szCs w:val="24"/>
        </w:rPr>
        <w:t>оликлиника №1 МБУЗ "Городская поликлиника №12"), ссылка на возможность ознакомится с данными документами в регистратуре (</w:t>
      </w:r>
      <w:r w:rsidR="0094584A">
        <w:rPr>
          <w:rFonts w:ascii="Times New Roman" w:hAnsi="Times New Roman" w:cs="Times New Roman"/>
          <w:sz w:val="24"/>
          <w:szCs w:val="24"/>
        </w:rPr>
        <w:t>п</w:t>
      </w:r>
      <w:r w:rsidRPr="00BD094C">
        <w:rPr>
          <w:rFonts w:ascii="Times New Roman" w:hAnsi="Times New Roman" w:cs="Times New Roman"/>
          <w:sz w:val="24"/>
          <w:szCs w:val="24"/>
        </w:rPr>
        <w:t>оликлиника №1 МБУЗ "Городская клиническая поликлиника №5"), наличие рекламы (в поликлиники №1 МБУЗ "Городская детская клиническая поликлиника №5" размещена реклама страховой медицинской компании с участием депутата).</w:t>
      </w:r>
      <w:proofErr w:type="gramEnd"/>
    </w:p>
    <w:p w:rsidR="00EF7D29" w:rsidRPr="00EF7D29" w:rsidRDefault="00EF7D29" w:rsidP="00EF7D29">
      <w:pPr>
        <w:spacing w:after="0"/>
        <w:jc w:val="both"/>
        <w:rPr>
          <w:rFonts w:ascii="Times New Roman" w:hAnsi="Times New Roman" w:cs="Times New Roman"/>
          <w:sz w:val="24"/>
          <w:szCs w:val="24"/>
        </w:rPr>
      </w:pPr>
    </w:p>
    <w:p w:rsidR="003B2BD5" w:rsidRDefault="003B2BD5" w:rsidP="005D1B9E">
      <w:pPr>
        <w:pStyle w:val="2"/>
        <w:jc w:val="both"/>
      </w:pPr>
      <w:bookmarkStart w:id="16" w:name="_Toc359857119"/>
      <w:r w:rsidRPr="003B2BD5">
        <w:t xml:space="preserve">Рейтинг готовности работать с людьми со специальными потребностями  учреждениями, </w:t>
      </w:r>
      <w:proofErr w:type="gramStart"/>
      <w:r w:rsidRPr="003B2BD5">
        <w:t>оказывающих</w:t>
      </w:r>
      <w:proofErr w:type="gramEnd"/>
      <w:r w:rsidRPr="003B2BD5">
        <w:t xml:space="preserve"> социальные услуги в сфере здравоохранения.</w:t>
      </w:r>
      <w:bookmarkEnd w:id="16"/>
    </w:p>
    <w:p w:rsidR="00A51CE2" w:rsidRPr="00A51CE2" w:rsidRDefault="00A51CE2" w:rsidP="00A51CE2"/>
    <w:p w:rsidR="003B2BD5" w:rsidRPr="003B2BD5" w:rsidRDefault="003B2BD5" w:rsidP="003B2BD5">
      <w:pPr>
        <w:jc w:val="both"/>
        <w:rPr>
          <w:rFonts w:ascii="Times New Roman" w:hAnsi="Times New Roman" w:cs="Times New Roman"/>
          <w:b/>
          <w:sz w:val="16"/>
          <w:szCs w:val="16"/>
        </w:rPr>
      </w:pPr>
      <w:r w:rsidRPr="003B2BD5">
        <w:rPr>
          <w:rFonts w:ascii="Times New Roman" w:hAnsi="Times New Roman" w:cs="Times New Roman"/>
          <w:b/>
          <w:sz w:val="16"/>
          <w:szCs w:val="16"/>
        </w:rPr>
        <w:t xml:space="preserve">Таблица 5. Рейтинг готовности работать с людьми со специальными потребностями  учреждениями, </w:t>
      </w:r>
      <w:proofErr w:type="gramStart"/>
      <w:r w:rsidRPr="003B2BD5">
        <w:rPr>
          <w:rFonts w:ascii="Times New Roman" w:hAnsi="Times New Roman" w:cs="Times New Roman"/>
          <w:b/>
          <w:sz w:val="16"/>
          <w:szCs w:val="16"/>
        </w:rPr>
        <w:t>оказывающих</w:t>
      </w:r>
      <w:proofErr w:type="gramEnd"/>
      <w:r w:rsidRPr="003B2BD5">
        <w:rPr>
          <w:rFonts w:ascii="Times New Roman" w:hAnsi="Times New Roman" w:cs="Times New Roman"/>
          <w:b/>
          <w:sz w:val="16"/>
          <w:szCs w:val="16"/>
        </w:rPr>
        <w:t xml:space="preserve"> социальные услуги в сфере здравоохранения.</w:t>
      </w:r>
    </w:p>
    <w:p w:rsidR="003B2BD5" w:rsidRPr="003B2BD5" w:rsidRDefault="003B2BD5" w:rsidP="003B2BD5">
      <w:pPr>
        <w:jc w:val="both"/>
      </w:pPr>
      <w:r w:rsidRPr="003B2BD5">
        <w:rPr>
          <w:noProof/>
          <w:lang w:eastAsia="ru-RU"/>
        </w:rPr>
        <w:drawing>
          <wp:inline distT="0" distB="0" distL="0" distR="0" wp14:anchorId="588789EB" wp14:editId="62C2E725">
            <wp:extent cx="5772150" cy="3043912"/>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4860" cy="3050615"/>
                    </a:xfrm>
                    <a:prstGeom prst="rect">
                      <a:avLst/>
                    </a:prstGeom>
                    <a:noFill/>
                  </pic:spPr>
                </pic:pic>
              </a:graphicData>
            </a:graphic>
          </wp:inline>
        </w:drawing>
      </w:r>
    </w:p>
    <w:p w:rsidR="003B2BD5" w:rsidRPr="003B2BD5" w:rsidRDefault="003B2BD5" w:rsidP="003B2BD5">
      <w:pPr>
        <w:spacing w:after="0"/>
        <w:ind w:firstLine="708"/>
        <w:jc w:val="both"/>
        <w:rPr>
          <w:rFonts w:ascii="Times New Roman" w:hAnsi="Times New Roman" w:cs="Times New Roman"/>
          <w:sz w:val="24"/>
          <w:szCs w:val="24"/>
        </w:rPr>
      </w:pPr>
      <w:r w:rsidRPr="003B2BD5">
        <w:rPr>
          <w:rFonts w:ascii="Times New Roman" w:hAnsi="Times New Roman" w:cs="Times New Roman"/>
          <w:sz w:val="24"/>
          <w:szCs w:val="24"/>
        </w:rPr>
        <w:lastRenderedPageBreak/>
        <w:t>В рамках данной независимой оценки не ставилась задача делать полномасштабные замеры доступности учреждений для маломобильных групп населения, это должно быть предметом отдел</w:t>
      </w:r>
      <w:r w:rsidR="005D1B9E">
        <w:rPr>
          <w:rFonts w:ascii="Times New Roman" w:hAnsi="Times New Roman" w:cs="Times New Roman"/>
          <w:sz w:val="24"/>
          <w:szCs w:val="24"/>
        </w:rPr>
        <w:t>ьной независимой оценки. Однако</w:t>
      </w:r>
      <w:r w:rsidRPr="003B2BD5">
        <w:rPr>
          <w:rFonts w:ascii="Times New Roman" w:hAnsi="Times New Roman" w:cs="Times New Roman"/>
          <w:sz w:val="24"/>
          <w:szCs w:val="24"/>
        </w:rPr>
        <w:t xml:space="preserve"> в критерии независимой оценки вошли  наиболее значимые для лиц со специальными потребностями</w:t>
      </w:r>
      <w:r w:rsidR="005D1B9E" w:rsidRPr="005D1B9E">
        <w:rPr>
          <w:rFonts w:ascii="Times New Roman" w:hAnsi="Times New Roman" w:cs="Times New Roman"/>
          <w:sz w:val="24"/>
          <w:szCs w:val="24"/>
        </w:rPr>
        <w:t xml:space="preserve"> </w:t>
      </w:r>
      <w:r w:rsidR="005D1B9E" w:rsidRPr="003B2BD5">
        <w:rPr>
          <w:rFonts w:ascii="Times New Roman" w:hAnsi="Times New Roman" w:cs="Times New Roman"/>
          <w:sz w:val="24"/>
          <w:szCs w:val="24"/>
        </w:rPr>
        <w:t>параметры</w:t>
      </w:r>
      <w:r w:rsidRPr="003B2BD5">
        <w:rPr>
          <w:rFonts w:ascii="Times New Roman" w:hAnsi="Times New Roman" w:cs="Times New Roman"/>
          <w:sz w:val="24"/>
          <w:szCs w:val="24"/>
        </w:rPr>
        <w:t xml:space="preserve">. Это позволило составить рейтинг готовности учреждений работать с людьми со специальными потребностями. </w:t>
      </w:r>
    </w:p>
    <w:p w:rsidR="003B2BD5" w:rsidRPr="003B2BD5" w:rsidRDefault="003B2BD5" w:rsidP="003B2BD5">
      <w:pPr>
        <w:spacing w:after="0"/>
        <w:ind w:firstLine="708"/>
        <w:jc w:val="both"/>
        <w:rPr>
          <w:rFonts w:ascii="Times New Roman" w:hAnsi="Times New Roman" w:cs="Times New Roman"/>
          <w:sz w:val="24"/>
          <w:szCs w:val="24"/>
        </w:rPr>
      </w:pPr>
      <w:r w:rsidRPr="003B2BD5">
        <w:rPr>
          <w:rFonts w:ascii="Times New Roman" w:hAnsi="Times New Roman" w:cs="Times New Roman"/>
          <w:sz w:val="24"/>
          <w:szCs w:val="24"/>
        </w:rPr>
        <w:t xml:space="preserve">Для составления рейтинга использовались такие критерии: </w:t>
      </w:r>
    </w:p>
    <w:p w:rsidR="003B2BD5" w:rsidRPr="003B2BD5" w:rsidRDefault="003B2BD5" w:rsidP="003B2BD5">
      <w:pPr>
        <w:spacing w:after="0"/>
        <w:jc w:val="both"/>
        <w:rPr>
          <w:rFonts w:ascii="Times New Roman" w:hAnsi="Times New Roman" w:cs="Times New Roman"/>
          <w:sz w:val="24"/>
          <w:szCs w:val="24"/>
        </w:rPr>
      </w:pPr>
      <w:r w:rsidRPr="003B2BD5">
        <w:rPr>
          <w:rFonts w:ascii="Times New Roman" w:hAnsi="Times New Roman" w:cs="Times New Roman"/>
          <w:sz w:val="24"/>
          <w:szCs w:val="24"/>
        </w:rPr>
        <w:t xml:space="preserve">- </w:t>
      </w:r>
      <w:proofErr w:type="spellStart"/>
      <w:r w:rsidR="005D1B9E">
        <w:rPr>
          <w:rFonts w:ascii="Times New Roman" w:hAnsi="Times New Roman" w:cs="Times New Roman"/>
          <w:sz w:val="24"/>
          <w:szCs w:val="24"/>
        </w:rPr>
        <w:t>о</w:t>
      </w:r>
      <w:r w:rsidRPr="003B2BD5">
        <w:rPr>
          <w:rFonts w:ascii="Times New Roman" w:hAnsi="Times New Roman" w:cs="Times New Roman"/>
          <w:sz w:val="24"/>
          <w:szCs w:val="24"/>
        </w:rPr>
        <w:t>борудованность</w:t>
      </w:r>
      <w:proofErr w:type="spellEnd"/>
      <w:r w:rsidRPr="003B2BD5">
        <w:rPr>
          <w:rFonts w:ascii="Times New Roman" w:hAnsi="Times New Roman" w:cs="Times New Roman"/>
          <w:sz w:val="24"/>
          <w:szCs w:val="24"/>
        </w:rPr>
        <w:t xml:space="preserve"> входа в поликлинику приспособлениями для маломобильных групп населения (пандусы, поручни);</w:t>
      </w:r>
    </w:p>
    <w:p w:rsidR="003B2BD5" w:rsidRPr="003B2BD5" w:rsidRDefault="005D1B9E" w:rsidP="003B2BD5">
      <w:pPr>
        <w:spacing w:after="0"/>
        <w:jc w:val="both"/>
        <w:rPr>
          <w:rFonts w:ascii="Times New Roman" w:hAnsi="Times New Roman" w:cs="Times New Roman"/>
          <w:sz w:val="24"/>
          <w:szCs w:val="24"/>
        </w:rPr>
      </w:pPr>
      <w:r>
        <w:rPr>
          <w:rFonts w:ascii="Times New Roman" w:hAnsi="Times New Roman" w:cs="Times New Roman"/>
          <w:sz w:val="24"/>
          <w:szCs w:val="24"/>
        </w:rPr>
        <w:t>- н</w:t>
      </w:r>
      <w:r w:rsidR="003B2BD5" w:rsidRPr="003B2BD5">
        <w:rPr>
          <w:rFonts w:ascii="Times New Roman" w:hAnsi="Times New Roman" w:cs="Times New Roman"/>
          <w:sz w:val="24"/>
          <w:szCs w:val="24"/>
        </w:rPr>
        <w:t>аличие работающего лифта для пациентов в многоэтажных поликлиниках;</w:t>
      </w:r>
    </w:p>
    <w:p w:rsidR="003B2BD5" w:rsidRPr="003B2BD5" w:rsidRDefault="003B2BD5" w:rsidP="003B2BD5">
      <w:pPr>
        <w:spacing w:after="0"/>
        <w:jc w:val="both"/>
        <w:rPr>
          <w:rFonts w:ascii="Times New Roman" w:hAnsi="Times New Roman" w:cs="Times New Roman"/>
          <w:sz w:val="24"/>
          <w:szCs w:val="24"/>
        </w:rPr>
      </w:pPr>
      <w:r>
        <w:rPr>
          <w:rFonts w:ascii="Times New Roman" w:hAnsi="Times New Roman" w:cs="Times New Roman"/>
          <w:sz w:val="24"/>
          <w:szCs w:val="24"/>
        </w:rPr>
        <w:t>-</w:t>
      </w:r>
      <w:r w:rsidR="005D1B9E">
        <w:rPr>
          <w:rFonts w:ascii="Times New Roman" w:hAnsi="Times New Roman" w:cs="Times New Roman"/>
          <w:sz w:val="24"/>
          <w:szCs w:val="24"/>
        </w:rPr>
        <w:t xml:space="preserve"> </w:t>
      </w:r>
      <w:proofErr w:type="spellStart"/>
      <w:r w:rsidR="005D1B9E">
        <w:rPr>
          <w:rFonts w:ascii="Times New Roman" w:hAnsi="Times New Roman" w:cs="Times New Roman"/>
          <w:sz w:val="24"/>
          <w:szCs w:val="24"/>
        </w:rPr>
        <w:t>о</w:t>
      </w:r>
      <w:r w:rsidRPr="003B2BD5">
        <w:rPr>
          <w:rFonts w:ascii="Times New Roman" w:hAnsi="Times New Roman" w:cs="Times New Roman"/>
          <w:sz w:val="24"/>
          <w:szCs w:val="24"/>
        </w:rPr>
        <w:t>борудованность</w:t>
      </w:r>
      <w:proofErr w:type="spellEnd"/>
      <w:r w:rsidRPr="003B2BD5">
        <w:rPr>
          <w:rFonts w:ascii="Times New Roman" w:hAnsi="Times New Roman" w:cs="Times New Roman"/>
          <w:sz w:val="24"/>
          <w:szCs w:val="24"/>
        </w:rPr>
        <w:t xml:space="preserve"> помещений внутри учреждения приспособлениями для маломобильных групп населения;</w:t>
      </w:r>
    </w:p>
    <w:p w:rsidR="003B2BD5" w:rsidRPr="003B2BD5" w:rsidRDefault="005D1B9E" w:rsidP="003B2BD5">
      <w:pPr>
        <w:spacing w:after="0"/>
        <w:jc w:val="both"/>
        <w:rPr>
          <w:rFonts w:ascii="Times New Roman" w:hAnsi="Times New Roman" w:cs="Times New Roman"/>
          <w:sz w:val="24"/>
          <w:szCs w:val="24"/>
        </w:rPr>
      </w:pPr>
      <w:r>
        <w:rPr>
          <w:rFonts w:ascii="Times New Roman" w:hAnsi="Times New Roman" w:cs="Times New Roman"/>
          <w:sz w:val="24"/>
          <w:szCs w:val="24"/>
        </w:rPr>
        <w:t>- н</w:t>
      </w:r>
      <w:r w:rsidR="003B2BD5" w:rsidRPr="003B2BD5">
        <w:rPr>
          <w:rFonts w:ascii="Times New Roman" w:hAnsi="Times New Roman" w:cs="Times New Roman"/>
          <w:sz w:val="24"/>
          <w:szCs w:val="24"/>
        </w:rPr>
        <w:t>аличие специально оборудованной кабинки для инвалидов.</w:t>
      </w:r>
    </w:p>
    <w:p w:rsidR="003B2BD5" w:rsidRDefault="003B2BD5" w:rsidP="003B2BD5">
      <w:pPr>
        <w:spacing w:after="0"/>
        <w:ind w:firstLine="708"/>
        <w:jc w:val="both"/>
        <w:rPr>
          <w:rFonts w:ascii="Times New Roman" w:hAnsi="Times New Roman" w:cs="Times New Roman"/>
          <w:sz w:val="24"/>
          <w:szCs w:val="24"/>
        </w:rPr>
      </w:pPr>
      <w:r w:rsidRPr="003B2BD5">
        <w:rPr>
          <w:rFonts w:ascii="Times New Roman" w:hAnsi="Times New Roman" w:cs="Times New Roman"/>
          <w:sz w:val="24"/>
          <w:szCs w:val="24"/>
        </w:rPr>
        <w:t xml:space="preserve">Отметим, что в том случае, если </w:t>
      </w:r>
      <w:proofErr w:type="gramStart"/>
      <w:r w:rsidRPr="003B2BD5">
        <w:rPr>
          <w:rFonts w:ascii="Times New Roman" w:hAnsi="Times New Roman" w:cs="Times New Roman"/>
          <w:sz w:val="24"/>
          <w:szCs w:val="24"/>
        </w:rPr>
        <w:t>архитектурные решения</w:t>
      </w:r>
      <w:proofErr w:type="gramEnd"/>
      <w:r w:rsidRPr="003B2BD5">
        <w:rPr>
          <w:rFonts w:ascii="Times New Roman" w:hAnsi="Times New Roman" w:cs="Times New Roman"/>
          <w:sz w:val="24"/>
          <w:szCs w:val="24"/>
        </w:rPr>
        <w:t xml:space="preserve"> зданий не требовали наличия какого либо из параметров</w:t>
      </w:r>
      <w:r>
        <w:rPr>
          <w:rFonts w:ascii="Times New Roman" w:hAnsi="Times New Roman" w:cs="Times New Roman"/>
          <w:sz w:val="24"/>
          <w:szCs w:val="24"/>
        </w:rPr>
        <w:t>,</w:t>
      </w:r>
      <w:r w:rsidRPr="003B2BD5">
        <w:rPr>
          <w:rFonts w:ascii="Times New Roman" w:hAnsi="Times New Roman" w:cs="Times New Roman"/>
          <w:sz w:val="24"/>
          <w:szCs w:val="24"/>
        </w:rPr>
        <w:t xml:space="preserve"> он в рейтинге не учитывался. Так, например, вход в  поликлинику №1 МБУЗ "Городская детская клиническая поликлиника №5" находится на одном уровне с тротуаром и не требует устройство пандуса. Само отсутствие необходимости в приспособлении для маломобильных групп не</w:t>
      </w:r>
      <w:r w:rsidR="005D1B9E">
        <w:rPr>
          <w:rFonts w:ascii="Times New Roman" w:hAnsi="Times New Roman" w:cs="Times New Roman"/>
          <w:sz w:val="24"/>
          <w:szCs w:val="24"/>
        </w:rPr>
        <w:t xml:space="preserve"> повлияло негативно на место в рейтинге. </w:t>
      </w:r>
      <w:r w:rsidRPr="003B2BD5">
        <w:rPr>
          <w:rFonts w:ascii="Times New Roman" w:hAnsi="Times New Roman" w:cs="Times New Roman"/>
          <w:sz w:val="24"/>
          <w:szCs w:val="24"/>
        </w:rPr>
        <w:t>Тем не менее, эта поликлиника, занимающая второе мест</w:t>
      </w:r>
      <w:r w:rsidR="005D1B9E">
        <w:rPr>
          <w:rFonts w:ascii="Times New Roman" w:hAnsi="Times New Roman" w:cs="Times New Roman"/>
          <w:sz w:val="24"/>
          <w:szCs w:val="24"/>
        </w:rPr>
        <w:t xml:space="preserve">о в общем рейтинге учреждений, </w:t>
      </w:r>
      <w:r w:rsidRPr="003B2BD5">
        <w:rPr>
          <w:rFonts w:ascii="Times New Roman" w:hAnsi="Times New Roman" w:cs="Times New Roman"/>
          <w:sz w:val="24"/>
          <w:szCs w:val="24"/>
        </w:rPr>
        <w:t>получила самый низкий балл в рейтинге готовности работать с людьми со специальными потребностями, поскольку не отвечает остальным требования, заложенным в критериях независимой оценки. Поликлиника №1 МБУЗ "Городская поликлиника №7" также не отвечает даже этим минимальным требованиям</w:t>
      </w:r>
      <w:r w:rsidR="005D1B9E">
        <w:rPr>
          <w:rFonts w:ascii="Times New Roman" w:hAnsi="Times New Roman" w:cs="Times New Roman"/>
          <w:sz w:val="24"/>
          <w:szCs w:val="24"/>
        </w:rPr>
        <w:t xml:space="preserve"> (</w:t>
      </w:r>
      <w:proofErr w:type="gramStart"/>
      <w:r w:rsidR="005D1B9E">
        <w:rPr>
          <w:rFonts w:ascii="Times New Roman" w:hAnsi="Times New Roman" w:cs="Times New Roman"/>
          <w:sz w:val="24"/>
          <w:szCs w:val="24"/>
        </w:rPr>
        <w:t>нет</w:t>
      </w:r>
      <w:proofErr w:type="gramEnd"/>
      <w:r w:rsidR="005D1B9E">
        <w:rPr>
          <w:rFonts w:ascii="Times New Roman" w:hAnsi="Times New Roman" w:cs="Times New Roman"/>
          <w:sz w:val="24"/>
          <w:szCs w:val="24"/>
        </w:rPr>
        <w:t xml:space="preserve"> оборудована даже пандусом)</w:t>
      </w:r>
      <w:r w:rsidRPr="003B2BD5">
        <w:rPr>
          <w:rFonts w:ascii="Times New Roman" w:hAnsi="Times New Roman" w:cs="Times New Roman"/>
          <w:sz w:val="24"/>
          <w:szCs w:val="24"/>
        </w:rPr>
        <w:t xml:space="preserve">. </w:t>
      </w:r>
    </w:p>
    <w:p w:rsidR="003B2BD5" w:rsidRPr="003B2BD5" w:rsidRDefault="003B2BD5" w:rsidP="003B2BD5">
      <w:pPr>
        <w:spacing w:after="0"/>
        <w:ind w:firstLine="708"/>
        <w:jc w:val="both"/>
        <w:rPr>
          <w:rFonts w:ascii="Times New Roman" w:hAnsi="Times New Roman" w:cs="Times New Roman"/>
          <w:sz w:val="24"/>
          <w:szCs w:val="24"/>
        </w:rPr>
      </w:pPr>
      <w:r w:rsidRPr="003B2BD5">
        <w:rPr>
          <w:rFonts w:ascii="Times New Roman" w:hAnsi="Times New Roman" w:cs="Times New Roman"/>
          <w:sz w:val="24"/>
          <w:szCs w:val="24"/>
        </w:rPr>
        <w:t xml:space="preserve">Наиболее приспособлена лиц приема маломобильных лиц со специальными потребностями  поликлиника №3 МБУЗ "Городская клиническая поликлиника № 4", она является лидером в общем рейтинге. </w:t>
      </w:r>
      <w:r>
        <w:rPr>
          <w:rFonts w:ascii="Times New Roman" w:hAnsi="Times New Roman" w:cs="Times New Roman"/>
          <w:sz w:val="24"/>
          <w:szCs w:val="24"/>
        </w:rPr>
        <w:t>Поликлиника единственная</w:t>
      </w:r>
      <w:r w:rsidRPr="003B2BD5">
        <w:rPr>
          <w:rFonts w:ascii="Times New Roman" w:hAnsi="Times New Roman" w:cs="Times New Roman"/>
          <w:sz w:val="24"/>
          <w:szCs w:val="24"/>
        </w:rPr>
        <w:t xml:space="preserve"> из всех 9 учреждений, внутренние помещения </w:t>
      </w:r>
      <w:r>
        <w:rPr>
          <w:rFonts w:ascii="Times New Roman" w:hAnsi="Times New Roman" w:cs="Times New Roman"/>
          <w:sz w:val="24"/>
          <w:szCs w:val="24"/>
        </w:rPr>
        <w:t xml:space="preserve">которой </w:t>
      </w:r>
      <w:r w:rsidRPr="003B2BD5">
        <w:rPr>
          <w:rFonts w:ascii="Times New Roman" w:hAnsi="Times New Roman" w:cs="Times New Roman"/>
          <w:sz w:val="24"/>
          <w:szCs w:val="24"/>
        </w:rPr>
        <w:t xml:space="preserve">приспособлены для </w:t>
      </w:r>
      <w:r>
        <w:rPr>
          <w:rFonts w:ascii="Times New Roman" w:hAnsi="Times New Roman" w:cs="Times New Roman"/>
          <w:sz w:val="24"/>
          <w:szCs w:val="24"/>
        </w:rPr>
        <w:t xml:space="preserve">приема </w:t>
      </w:r>
      <w:r w:rsidRPr="003B2BD5">
        <w:rPr>
          <w:rFonts w:ascii="Times New Roman" w:hAnsi="Times New Roman" w:cs="Times New Roman"/>
          <w:sz w:val="24"/>
          <w:szCs w:val="24"/>
        </w:rPr>
        <w:t xml:space="preserve">маломобильных групп населения. </w:t>
      </w:r>
    </w:p>
    <w:p w:rsidR="003B2BD5" w:rsidRPr="006D090B" w:rsidRDefault="00415BB5" w:rsidP="006D090B">
      <w:pPr>
        <w:pStyle w:val="1"/>
        <w:jc w:val="center"/>
        <w:rPr>
          <w:rFonts w:ascii="Times New Roman" w:hAnsi="Times New Roman" w:cs="Times New Roman"/>
        </w:rPr>
      </w:pPr>
      <w:bookmarkStart w:id="17" w:name="_Toc359857120"/>
      <w:r w:rsidRPr="006D090B">
        <w:rPr>
          <w:rFonts w:ascii="Times New Roman" w:hAnsi="Times New Roman" w:cs="Times New Roman"/>
        </w:rPr>
        <w:t xml:space="preserve">Рекомендации </w:t>
      </w:r>
      <w:r w:rsidR="00A51CE2" w:rsidRPr="006D090B">
        <w:rPr>
          <w:rFonts w:ascii="Times New Roman" w:hAnsi="Times New Roman" w:cs="Times New Roman"/>
        </w:rPr>
        <w:t>по повышению качества работы учреждений оказывающих социальные услуги в сфере здравоохранения.</w:t>
      </w:r>
      <w:bookmarkEnd w:id="17"/>
    </w:p>
    <w:p w:rsidR="006D090B" w:rsidRDefault="006D090B" w:rsidP="00A51CE2">
      <w:pPr>
        <w:jc w:val="both"/>
        <w:rPr>
          <w:rFonts w:ascii="Times New Roman" w:hAnsi="Times New Roman" w:cs="Times New Roman"/>
          <w:sz w:val="24"/>
          <w:szCs w:val="24"/>
        </w:rPr>
      </w:pPr>
    </w:p>
    <w:p w:rsidR="00415BB5" w:rsidRPr="00A51CE2" w:rsidRDefault="00A51CE2" w:rsidP="00A51CE2">
      <w:pPr>
        <w:jc w:val="both"/>
        <w:rPr>
          <w:rFonts w:ascii="Times New Roman" w:hAnsi="Times New Roman" w:cs="Times New Roman"/>
          <w:sz w:val="24"/>
          <w:szCs w:val="24"/>
        </w:rPr>
      </w:pPr>
      <w:r w:rsidRPr="00A51CE2">
        <w:rPr>
          <w:rFonts w:ascii="Times New Roman" w:hAnsi="Times New Roman" w:cs="Times New Roman"/>
          <w:sz w:val="24"/>
          <w:szCs w:val="24"/>
        </w:rPr>
        <w:t xml:space="preserve">I. </w:t>
      </w:r>
      <w:r>
        <w:rPr>
          <w:rFonts w:ascii="Times New Roman" w:hAnsi="Times New Roman" w:cs="Times New Roman"/>
          <w:sz w:val="24"/>
          <w:szCs w:val="24"/>
        </w:rPr>
        <w:t>О</w:t>
      </w:r>
      <w:r w:rsidR="00415BB5" w:rsidRPr="00A51CE2">
        <w:rPr>
          <w:rFonts w:ascii="Times New Roman" w:hAnsi="Times New Roman" w:cs="Times New Roman"/>
          <w:sz w:val="24"/>
          <w:szCs w:val="24"/>
        </w:rPr>
        <w:t>рганизация телефонного консульт</w:t>
      </w:r>
      <w:r w:rsidR="008A5DC0" w:rsidRPr="00A51CE2">
        <w:rPr>
          <w:rFonts w:ascii="Times New Roman" w:hAnsi="Times New Roman" w:cs="Times New Roman"/>
          <w:sz w:val="24"/>
          <w:szCs w:val="24"/>
        </w:rPr>
        <w:t>ирования.</w:t>
      </w:r>
    </w:p>
    <w:p w:rsidR="00A51CE2" w:rsidRPr="00A51CE2" w:rsidRDefault="008A5DC0" w:rsidP="00A51CE2">
      <w:pPr>
        <w:pStyle w:val="a9"/>
        <w:numPr>
          <w:ilvl w:val="0"/>
          <w:numId w:val="7"/>
        </w:numPr>
        <w:jc w:val="both"/>
        <w:rPr>
          <w:rFonts w:ascii="Times New Roman" w:hAnsi="Times New Roman" w:cs="Times New Roman"/>
          <w:sz w:val="24"/>
          <w:szCs w:val="24"/>
        </w:rPr>
      </w:pPr>
      <w:r w:rsidRPr="00A51CE2">
        <w:rPr>
          <w:rFonts w:ascii="Times New Roman" w:hAnsi="Times New Roman" w:cs="Times New Roman"/>
          <w:sz w:val="24"/>
          <w:szCs w:val="24"/>
        </w:rPr>
        <w:t>Провести для сотруд</w:t>
      </w:r>
      <w:r w:rsidR="006D090B">
        <w:rPr>
          <w:rFonts w:ascii="Times New Roman" w:hAnsi="Times New Roman" w:cs="Times New Roman"/>
          <w:sz w:val="24"/>
          <w:szCs w:val="24"/>
        </w:rPr>
        <w:t>ников регистратур и окон приема</w:t>
      </w:r>
      <w:r w:rsidRPr="00A51CE2">
        <w:rPr>
          <w:rFonts w:ascii="Times New Roman" w:hAnsi="Times New Roman" w:cs="Times New Roman"/>
          <w:sz w:val="24"/>
          <w:szCs w:val="24"/>
        </w:rPr>
        <w:t xml:space="preserve"> семинары о правах пациента</w:t>
      </w:r>
      <w:r w:rsidR="005D1B9E">
        <w:rPr>
          <w:rFonts w:ascii="Times New Roman" w:hAnsi="Times New Roman" w:cs="Times New Roman"/>
          <w:sz w:val="24"/>
          <w:szCs w:val="24"/>
        </w:rPr>
        <w:t>,</w:t>
      </w:r>
      <w:r w:rsidRPr="00A51CE2">
        <w:rPr>
          <w:rFonts w:ascii="Times New Roman" w:hAnsi="Times New Roman" w:cs="Times New Roman"/>
          <w:sz w:val="24"/>
          <w:szCs w:val="24"/>
        </w:rPr>
        <w:t xml:space="preserve"> в том числе в связи с принятием Федерального закон от 21.11.2011 N 323-ФЗ "Об основах охраны здоровья граждан Российской Федерации".</w:t>
      </w:r>
    </w:p>
    <w:p w:rsidR="008A5DC0" w:rsidRPr="00A51CE2" w:rsidRDefault="008A5DC0" w:rsidP="00A51CE2">
      <w:pPr>
        <w:pStyle w:val="a9"/>
        <w:numPr>
          <w:ilvl w:val="0"/>
          <w:numId w:val="7"/>
        </w:numPr>
        <w:jc w:val="both"/>
        <w:rPr>
          <w:rFonts w:ascii="Times New Roman" w:hAnsi="Times New Roman" w:cs="Times New Roman"/>
          <w:sz w:val="24"/>
          <w:szCs w:val="24"/>
        </w:rPr>
      </w:pPr>
      <w:r w:rsidRPr="00A51CE2">
        <w:rPr>
          <w:rFonts w:ascii="Times New Roman" w:hAnsi="Times New Roman" w:cs="Times New Roman"/>
          <w:sz w:val="24"/>
          <w:szCs w:val="24"/>
        </w:rPr>
        <w:t>Составить стандарт организации телефонного консультирования.</w:t>
      </w:r>
    </w:p>
    <w:p w:rsidR="00415BB5" w:rsidRPr="00415BB5" w:rsidRDefault="00415BB5" w:rsidP="00415BB5">
      <w:pPr>
        <w:jc w:val="both"/>
        <w:rPr>
          <w:rFonts w:ascii="Times New Roman" w:hAnsi="Times New Roman" w:cs="Times New Roman"/>
          <w:sz w:val="24"/>
          <w:szCs w:val="24"/>
        </w:rPr>
      </w:pPr>
      <w:r w:rsidRPr="00415BB5">
        <w:rPr>
          <w:rFonts w:ascii="Times New Roman" w:hAnsi="Times New Roman" w:cs="Times New Roman"/>
          <w:sz w:val="24"/>
          <w:szCs w:val="24"/>
        </w:rPr>
        <w:t>II. Организация информационной среды учреждений здравоохранения.</w:t>
      </w:r>
    </w:p>
    <w:p w:rsidR="00415BB5" w:rsidRPr="008A5DC0" w:rsidRDefault="00415BB5" w:rsidP="008A5DC0">
      <w:pPr>
        <w:pStyle w:val="a9"/>
        <w:numPr>
          <w:ilvl w:val="0"/>
          <w:numId w:val="3"/>
        </w:numPr>
        <w:jc w:val="both"/>
        <w:rPr>
          <w:rFonts w:ascii="Times New Roman" w:hAnsi="Times New Roman" w:cs="Times New Roman"/>
          <w:sz w:val="24"/>
          <w:szCs w:val="24"/>
        </w:rPr>
      </w:pPr>
      <w:r w:rsidRPr="00415BB5">
        <w:rPr>
          <w:rFonts w:ascii="Times New Roman" w:hAnsi="Times New Roman" w:cs="Times New Roman"/>
          <w:sz w:val="24"/>
          <w:szCs w:val="24"/>
        </w:rPr>
        <w:t xml:space="preserve">Подготовить расширенный чек-лист о том, что должно быть представлено на информационных страдах учреждений </w:t>
      </w:r>
      <w:r w:rsidR="008A5DC0" w:rsidRPr="00415BB5">
        <w:rPr>
          <w:rFonts w:ascii="Times New Roman" w:hAnsi="Times New Roman" w:cs="Times New Roman"/>
          <w:sz w:val="24"/>
          <w:szCs w:val="24"/>
        </w:rPr>
        <w:t>здравоохранения</w:t>
      </w:r>
      <w:r w:rsidRPr="00415BB5">
        <w:rPr>
          <w:rFonts w:ascii="Times New Roman" w:hAnsi="Times New Roman" w:cs="Times New Roman"/>
          <w:sz w:val="24"/>
          <w:szCs w:val="24"/>
        </w:rPr>
        <w:t xml:space="preserve">. </w:t>
      </w:r>
      <w:r w:rsidR="008A5DC0">
        <w:rPr>
          <w:rFonts w:ascii="Times New Roman" w:hAnsi="Times New Roman" w:cs="Times New Roman"/>
          <w:sz w:val="24"/>
          <w:szCs w:val="24"/>
        </w:rPr>
        <w:t>(При этом</w:t>
      </w:r>
      <w:proofErr w:type="gramStart"/>
      <w:r w:rsidR="008A5DC0">
        <w:rPr>
          <w:rFonts w:ascii="Times New Roman" w:hAnsi="Times New Roman" w:cs="Times New Roman"/>
          <w:sz w:val="24"/>
          <w:szCs w:val="24"/>
        </w:rPr>
        <w:t>,</w:t>
      </w:r>
      <w:proofErr w:type="gramEnd"/>
      <w:r w:rsidR="008A5DC0">
        <w:rPr>
          <w:rFonts w:ascii="Times New Roman" w:hAnsi="Times New Roman" w:cs="Times New Roman"/>
          <w:sz w:val="24"/>
          <w:szCs w:val="24"/>
        </w:rPr>
        <w:t xml:space="preserve"> обратить особое внимание на права пациента, закреплённые в </w:t>
      </w:r>
      <w:r w:rsidR="008A5DC0" w:rsidRPr="008A5DC0">
        <w:rPr>
          <w:rFonts w:ascii="Times New Roman" w:hAnsi="Times New Roman" w:cs="Times New Roman"/>
          <w:sz w:val="24"/>
          <w:szCs w:val="24"/>
        </w:rPr>
        <w:t xml:space="preserve">Федеральный </w:t>
      </w:r>
      <w:hyperlink r:id="rId53" w:history="1">
        <w:r w:rsidR="008A5DC0" w:rsidRPr="00A51CE2">
          <w:rPr>
            <w:rFonts w:ascii="Times New Roman" w:hAnsi="Times New Roman" w:cs="Times New Roman"/>
            <w:sz w:val="24"/>
            <w:szCs w:val="24"/>
          </w:rPr>
          <w:t>закон</w:t>
        </w:r>
      </w:hyperlink>
      <w:r w:rsidR="008A5DC0">
        <w:rPr>
          <w:rFonts w:ascii="Times New Roman" w:hAnsi="Times New Roman" w:cs="Times New Roman"/>
          <w:sz w:val="24"/>
          <w:szCs w:val="24"/>
        </w:rPr>
        <w:t>е</w:t>
      </w:r>
      <w:r w:rsidR="008A5DC0" w:rsidRPr="008A5DC0">
        <w:rPr>
          <w:rFonts w:ascii="Times New Roman" w:hAnsi="Times New Roman" w:cs="Times New Roman"/>
          <w:sz w:val="24"/>
          <w:szCs w:val="24"/>
        </w:rPr>
        <w:t xml:space="preserve"> "Об </w:t>
      </w:r>
      <w:r w:rsidR="008A5DC0" w:rsidRPr="008A5DC0">
        <w:rPr>
          <w:rFonts w:ascii="Times New Roman" w:hAnsi="Times New Roman" w:cs="Times New Roman"/>
          <w:sz w:val="24"/>
          <w:szCs w:val="24"/>
        </w:rPr>
        <w:lastRenderedPageBreak/>
        <w:t>основах охраны здоровья</w:t>
      </w:r>
      <w:r w:rsidR="008A5DC0">
        <w:rPr>
          <w:rFonts w:ascii="Times New Roman" w:hAnsi="Times New Roman" w:cs="Times New Roman"/>
          <w:sz w:val="24"/>
          <w:szCs w:val="24"/>
        </w:rPr>
        <w:t xml:space="preserve"> граждан Российской Федерации" и </w:t>
      </w:r>
      <w:r w:rsidR="008A5DC0" w:rsidRPr="008A5DC0">
        <w:rPr>
          <w:rFonts w:ascii="Times New Roman" w:hAnsi="Times New Roman" w:cs="Times New Roman"/>
          <w:sz w:val="24"/>
          <w:szCs w:val="24"/>
        </w:rPr>
        <w:t>Федеральный закон «Об обязательном медицинском страховании в Российской Федерации»</w:t>
      </w:r>
      <w:r w:rsidR="008A5DC0">
        <w:rPr>
          <w:rFonts w:ascii="Times New Roman" w:hAnsi="Times New Roman" w:cs="Times New Roman"/>
          <w:sz w:val="24"/>
          <w:szCs w:val="24"/>
        </w:rPr>
        <w:t xml:space="preserve">). </w:t>
      </w:r>
      <w:r w:rsidRPr="008A5DC0">
        <w:rPr>
          <w:rFonts w:ascii="Times New Roman" w:hAnsi="Times New Roman" w:cs="Times New Roman"/>
          <w:sz w:val="24"/>
          <w:szCs w:val="24"/>
        </w:rPr>
        <w:t>Н</w:t>
      </w:r>
      <w:r w:rsidR="008A5DC0" w:rsidRPr="008A5DC0">
        <w:rPr>
          <w:rFonts w:ascii="Times New Roman" w:hAnsi="Times New Roman" w:cs="Times New Roman"/>
          <w:sz w:val="24"/>
          <w:szCs w:val="24"/>
        </w:rPr>
        <w:t xml:space="preserve">а основании данного </w:t>
      </w:r>
      <w:proofErr w:type="gramStart"/>
      <w:r w:rsidR="008A5DC0" w:rsidRPr="008A5DC0">
        <w:rPr>
          <w:rFonts w:ascii="Times New Roman" w:hAnsi="Times New Roman" w:cs="Times New Roman"/>
          <w:sz w:val="24"/>
          <w:szCs w:val="24"/>
        </w:rPr>
        <w:t>чек-листа</w:t>
      </w:r>
      <w:proofErr w:type="gramEnd"/>
      <w:r w:rsidR="008A5DC0" w:rsidRPr="008A5DC0">
        <w:rPr>
          <w:rFonts w:ascii="Times New Roman" w:hAnsi="Times New Roman" w:cs="Times New Roman"/>
          <w:sz w:val="24"/>
          <w:szCs w:val="24"/>
        </w:rPr>
        <w:t xml:space="preserve">, руководителю или иному должностному лицу провести </w:t>
      </w:r>
      <w:r w:rsidR="008A5DC0">
        <w:rPr>
          <w:rFonts w:ascii="Times New Roman" w:hAnsi="Times New Roman" w:cs="Times New Roman"/>
          <w:sz w:val="24"/>
          <w:szCs w:val="24"/>
        </w:rPr>
        <w:t>анализ информационной среды</w:t>
      </w:r>
      <w:r w:rsidR="008A5DC0" w:rsidRPr="008A5DC0">
        <w:rPr>
          <w:rFonts w:ascii="Times New Roman" w:hAnsi="Times New Roman" w:cs="Times New Roman"/>
          <w:sz w:val="24"/>
          <w:szCs w:val="24"/>
        </w:rPr>
        <w:t xml:space="preserve"> учреждения. </w:t>
      </w:r>
    </w:p>
    <w:p w:rsidR="00415BB5" w:rsidRPr="00415BB5" w:rsidRDefault="005D1B9E" w:rsidP="008A5DC0">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Представлять и</w:t>
      </w:r>
      <w:r w:rsidR="008A5DC0">
        <w:rPr>
          <w:rFonts w:ascii="Times New Roman" w:hAnsi="Times New Roman" w:cs="Times New Roman"/>
          <w:sz w:val="24"/>
          <w:szCs w:val="24"/>
        </w:rPr>
        <w:t xml:space="preserve">нформационные материалы не только в качестве выписок из нормативно-правовых актов, но и </w:t>
      </w:r>
      <w:r w:rsidR="008A5DC0" w:rsidRPr="008A5DC0">
        <w:rPr>
          <w:rFonts w:ascii="Times New Roman" w:hAnsi="Times New Roman" w:cs="Times New Roman"/>
          <w:sz w:val="24"/>
          <w:szCs w:val="24"/>
        </w:rPr>
        <w:t>в простой и доступной форме соразмерной гражданам, не обладающим специализированными знаниями.</w:t>
      </w:r>
      <w:r w:rsidR="008A5DC0">
        <w:rPr>
          <w:rFonts w:ascii="Times New Roman" w:hAnsi="Times New Roman" w:cs="Times New Roman"/>
          <w:sz w:val="24"/>
          <w:szCs w:val="24"/>
        </w:rPr>
        <w:t xml:space="preserve"> Для это возможно использовать </w:t>
      </w:r>
      <w:r w:rsidR="00415BB5" w:rsidRPr="00415BB5">
        <w:rPr>
          <w:rFonts w:ascii="Times New Roman" w:hAnsi="Times New Roman" w:cs="Times New Roman"/>
          <w:sz w:val="24"/>
          <w:szCs w:val="24"/>
        </w:rPr>
        <w:t xml:space="preserve">практику </w:t>
      </w:r>
      <w:r w:rsidR="00415BB5">
        <w:rPr>
          <w:rFonts w:ascii="Times New Roman" w:hAnsi="Times New Roman" w:cs="Times New Roman"/>
          <w:sz w:val="24"/>
          <w:szCs w:val="24"/>
        </w:rPr>
        <w:t>о</w:t>
      </w:r>
      <w:r w:rsidR="00415BB5" w:rsidRPr="00415BB5">
        <w:rPr>
          <w:rFonts w:ascii="Times New Roman" w:hAnsi="Times New Roman" w:cs="Times New Roman"/>
          <w:sz w:val="24"/>
          <w:szCs w:val="24"/>
        </w:rPr>
        <w:t>пис</w:t>
      </w:r>
      <w:r w:rsidR="00415BB5">
        <w:rPr>
          <w:rFonts w:ascii="Times New Roman" w:hAnsi="Times New Roman" w:cs="Times New Roman"/>
          <w:sz w:val="24"/>
          <w:szCs w:val="24"/>
        </w:rPr>
        <w:t xml:space="preserve">ания </w:t>
      </w:r>
      <w:r w:rsidR="008A5DC0" w:rsidRPr="00415BB5">
        <w:rPr>
          <w:rFonts w:ascii="Times New Roman" w:hAnsi="Times New Roman" w:cs="Times New Roman"/>
          <w:sz w:val="24"/>
          <w:szCs w:val="24"/>
        </w:rPr>
        <w:t>действия</w:t>
      </w:r>
      <w:r w:rsidR="008A5DC0">
        <w:rPr>
          <w:rFonts w:ascii="Times New Roman" w:hAnsi="Times New Roman" w:cs="Times New Roman"/>
          <w:sz w:val="24"/>
          <w:szCs w:val="24"/>
        </w:rPr>
        <w:t xml:space="preserve"> пациента</w:t>
      </w:r>
      <w:r w:rsidR="008A5DC0" w:rsidRPr="00415BB5">
        <w:rPr>
          <w:rFonts w:ascii="Times New Roman" w:hAnsi="Times New Roman" w:cs="Times New Roman"/>
          <w:sz w:val="24"/>
          <w:szCs w:val="24"/>
        </w:rPr>
        <w:t xml:space="preserve"> </w:t>
      </w:r>
      <w:r w:rsidR="00415BB5" w:rsidRPr="00415BB5">
        <w:rPr>
          <w:rFonts w:ascii="Times New Roman" w:hAnsi="Times New Roman" w:cs="Times New Roman"/>
          <w:sz w:val="24"/>
          <w:szCs w:val="24"/>
        </w:rPr>
        <w:t>в качес</w:t>
      </w:r>
      <w:r w:rsidR="008A5DC0">
        <w:rPr>
          <w:rFonts w:ascii="Times New Roman" w:hAnsi="Times New Roman" w:cs="Times New Roman"/>
          <w:sz w:val="24"/>
          <w:szCs w:val="24"/>
        </w:rPr>
        <w:t>т</w:t>
      </w:r>
      <w:r w:rsidR="00415BB5" w:rsidRPr="00415BB5">
        <w:rPr>
          <w:rFonts w:ascii="Times New Roman" w:hAnsi="Times New Roman" w:cs="Times New Roman"/>
          <w:sz w:val="24"/>
          <w:szCs w:val="24"/>
        </w:rPr>
        <w:t>ве алгоритм</w:t>
      </w:r>
      <w:r w:rsidR="008A5DC0">
        <w:rPr>
          <w:rFonts w:ascii="Times New Roman" w:hAnsi="Times New Roman" w:cs="Times New Roman"/>
          <w:sz w:val="24"/>
          <w:szCs w:val="24"/>
        </w:rPr>
        <w:t>а (по шаговая инструкция)</w:t>
      </w:r>
      <w:proofErr w:type="gramStart"/>
      <w:r w:rsidR="008A5DC0">
        <w:rPr>
          <w:rFonts w:ascii="Times New Roman" w:hAnsi="Times New Roman" w:cs="Times New Roman"/>
          <w:sz w:val="24"/>
          <w:szCs w:val="24"/>
        </w:rPr>
        <w:t xml:space="preserve"> .</w:t>
      </w:r>
      <w:proofErr w:type="gramEnd"/>
      <w:r w:rsidR="00415BB5" w:rsidRPr="00415BB5">
        <w:rPr>
          <w:rFonts w:ascii="Times New Roman" w:hAnsi="Times New Roman" w:cs="Times New Roman"/>
          <w:sz w:val="24"/>
          <w:szCs w:val="24"/>
        </w:rPr>
        <w:t xml:space="preserve"> </w:t>
      </w:r>
    </w:p>
    <w:p w:rsidR="00415BB5" w:rsidRPr="00F364AC" w:rsidRDefault="00A51CE2" w:rsidP="00415BB5">
      <w:pPr>
        <w:jc w:val="both"/>
        <w:rPr>
          <w:rFonts w:ascii="Times New Roman" w:hAnsi="Times New Roman" w:cs="Times New Roman"/>
          <w:sz w:val="24"/>
          <w:szCs w:val="24"/>
        </w:rPr>
      </w:pPr>
      <w:r w:rsidRPr="00A51CE2">
        <w:rPr>
          <w:rFonts w:ascii="Times New Roman" w:hAnsi="Times New Roman" w:cs="Times New Roman"/>
          <w:sz w:val="24"/>
          <w:szCs w:val="24"/>
        </w:rPr>
        <w:t>III</w:t>
      </w:r>
      <w:r w:rsidR="0086472B">
        <w:rPr>
          <w:rFonts w:ascii="Times New Roman" w:hAnsi="Times New Roman" w:cs="Times New Roman"/>
          <w:sz w:val="24"/>
          <w:szCs w:val="24"/>
        </w:rPr>
        <w:t>.</w:t>
      </w:r>
      <w:r>
        <w:rPr>
          <w:rFonts w:ascii="Times New Roman" w:hAnsi="Times New Roman" w:cs="Times New Roman"/>
          <w:sz w:val="24"/>
          <w:szCs w:val="24"/>
        </w:rPr>
        <w:t xml:space="preserve"> К</w:t>
      </w:r>
      <w:r w:rsidR="00415BB5" w:rsidRPr="00A51CE2">
        <w:rPr>
          <w:rFonts w:ascii="Times New Roman" w:hAnsi="Times New Roman" w:cs="Times New Roman"/>
          <w:sz w:val="24"/>
          <w:szCs w:val="24"/>
        </w:rPr>
        <w:t xml:space="preserve">омфортность организации </w:t>
      </w:r>
      <w:r w:rsidR="00852323">
        <w:rPr>
          <w:rFonts w:ascii="Times New Roman" w:hAnsi="Times New Roman" w:cs="Times New Roman"/>
          <w:sz w:val="24"/>
          <w:szCs w:val="24"/>
        </w:rPr>
        <w:t>предоставления социальных услуг</w:t>
      </w:r>
      <w:r w:rsidRPr="00F364AC">
        <w:rPr>
          <w:rFonts w:ascii="Times New Roman" w:hAnsi="Times New Roman" w:cs="Times New Roman"/>
          <w:sz w:val="24"/>
          <w:szCs w:val="24"/>
        </w:rPr>
        <w:t xml:space="preserve"> </w:t>
      </w:r>
      <w:r w:rsidR="00852323" w:rsidRPr="00F364AC">
        <w:rPr>
          <w:rFonts w:ascii="Times New Roman" w:hAnsi="Times New Roman" w:cs="Times New Roman"/>
          <w:sz w:val="24"/>
          <w:szCs w:val="24"/>
        </w:rPr>
        <w:t>в сфере здравоохранения.</w:t>
      </w:r>
    </w:p>
    <w:p w:rsidR="00852323" w:rsidRPr="00F364AC" w:rsidRDefault="00F364AC" w:rsidP="00852323">
      <w:pPr>
        <w:pStyle w:val="a9"/>
        <w:numPr>
          <w:ilvl w:val="0"/>
          <w:numId w:val="10"/>
        </w:numPr>
        <w:rPr>
          <w:rFonts w:ascii="Times New Roman" w:hAnsi="Times New Roman" w:cs="Times New Roman"/>
          <w:sz w:val="24"/>
          <w:szCs w:val="24"/>
        </w:rPr>
      </w:pPr>
      <w:r w:rsidRPr="00F364AC">
        <w:rPr>
          <w:rFonts w:ascii="Times New Roman" w:hAnsi="Times New Roman" w:cs="Times New Roman"/>
          <w:sz w:val="24"/>
          <w:szCs w:val="24"/>
        </w:rPr>
        <w:t>Р</w:t>
      </w:r>
      <w:r w:rsidR="00852323" w:rsidRPr="00F364AC">
        <w:rPr>
          <w:rFonts w:ascii="Times New Roman" w:hAnsi="Times New Roman" w:cs="Times New Roman"/>
          <w:sz w:val="24"/>
          <w:szCs w:val="24"/>
        </w:rPr>
        <w:t>азработ</w:t>
      </w:r>
      <w:r>
        <w:rPr>
          <w:rFonts w:ascii="Times New Roman" w:hAnsi="Times New Roman" w:cs="Times New Roman"/>
          <w:sz w:val="24"/>
          <w:szCs w:val="24"/>
        </w:rPr>
        <w:t>ать</w:t>
      </w:r>
      <w:r w:rsidR="00852323" w:rsidRPr="00F364AC">
        <w:rPr>
          <w:rFonts w:ascii="Times New Roman" w:hAnsi="Times New Roman" w:cs="Times New Roman"/>
          <w:sz w:val="24"/>
          <w:szCs w:val="24"/>
        </w:rPr>
        <w:t xml:space="preserve"> нормативно-правовой акт, устанавливающий стандарт комфортности организации предоставления услуг в учреждениях здравоохранения.</w:t>
      </w:r>
    </w:p>
    <w:p w:rsidR="00852323" w:rsidRPr="00F364AC" w:rsidRDefault="006D090B" w:rsidP="00852323">
      <w:pPr>
        <w:pStyle w:val="a9"/>
        <w:numPr>
          <w:ilvl w:val="0"/>
          <w:numId w:val="10"/>
        </w:numPr>
        <w:jc w:val="both"/>
        <w:rPr>
          <w:rFonts w:ascii="Times New Roman" w:hAnsi="Times New Roman" w:cs="Times New Roman"/>
          <w:sz w:val="24"/>
          <w:szCs w:val="24"/>
        </w:rPr>
      </w:pPr>
      <w:r w:rsidRPr="00F364AC">
        <w:rPr>
          <w:rFonts w:ascii="Times New Roman" w:hAnsi="Times New Roman" w:cs="Times New Roman"/>
          <w:sz w:val="24"/>
          <w:szCs w:val="24"/>
        </w:rPr>
        <w:t>При организаци</w:t>
      </w:r>
      <w:r w:rsidR="00F364AC">
        <w:rPr>
          <w:rFonts w:ascii="Times New Roman" w:hAnsi="Times New Roman" w:cs="Times New Roman"/>
          <w:sz w:val="24"/>
          <w:szCs w:val="24"/>
        </w:rPr>
        <w:t xml:space="preserve">и </w:t>
      </w:r>
      <w:r w:rsidRPr="00F364AC">
        <w:rPr>
          <w:rFonts w:ascii="Times New Roman" w:hAnsi="Times New Roman" w:cs="Times New Roman"/>
          <w:sz w:val="24"/>
          <w:szCs w:val="24"/>
        </w:rPr>
        <w:t>внешнего и внутреннего благоустройства у</w:t>
      </w:r>
      <w:r w:rsidR="00A51CE2" w:rsidRPr="00F364AC">
        <w:rPr>
          <w:rFonts w:ascii="Times New Roman" w:hAnsi="Times New Roman" w:cs="Times New Roman"/>
          <w:sz w:val="24"/>
          <w:szCs w:val="24"/>
        </w:rPr>
        <w:t xml:space="preserve">читывать специфику учреждений </w:t>
      </w:r>
      <w:r w:rsidR="00852323" w:rsidRPr="00F364AC">
        <w:rPr>
          <w:rFonts w:ascii="Times New Roman" w:hAnsi="Times New Roman" w:cs="Times New Roman"/>
          <w:sz w:val="24"/>
          <w:szCs w:val="24"/>
        </w:rPr>
        <w:t xml:space="preserve">и потребности пациентов (например, </w:t>
      </w:r>
      <w:r w:rsidR="00F364AC">
        <w:rPr>
          <w:rFonts w:ascii="Times New Roman" w:hAnsi="Times New Roman" w:cs="Times New Roman"/>
          <w:sz w:val="24"/>
          <w:szCs w:val="24"/>
        </w:rPr>
        <w:t xml:space="preserve">установка </w:t>
      </w:r>
      <w:r w:rsidR="00852323" w:rsidRPr="00F364AC">
        <w:rPr>
          <w:rFonts w:ascii="Times New Roman" w:hAnsi="Times New Roman" w:cs="Times New Roman"/>
          <w:sz w:val="24"/>
          <w:szCs w:val="24"/>
        </w:rPr>
        <w:t>креплени</w:t>
      </w:r>
      <w:r w:rsidR="00F364AC">
        <w:rPr>
          <w:rFonts w:ascii="Times New Roman" w:hAnsi="Times New Roman" w:cs="Times New Roman"/>
          <w:sz w:val="24"/>
          <w:szCs w:val="24"/>
        </w:rPr>
        <w:t>й</w:t>
      </w:r>
      <w:r w:rsidR="00852323" w:rsidRPr="00F364AC">
        <w:rPr>
          <w:rFonts w:ascii="Times New Roman" w:hAnsi="Times New Roman" w:cs="Times New Roman"/>
          <w:sz w:val="24"/>
          <w:szCs w:val="24"/>
        </w:rPr>
        <w:t xml:space="preserve"> для детских колясок и санок в детских поликлиниках), </w:t>
      </w:r>
    </w:p>
    <w:p w:rsidR="00A51CE2" w:rsidRPr="00F364AC" w:rsidRDefault="00852323" w:rsidP="00852323">
      <w:pPr>
        <w:pStyle w:val="a9"/>
        <w:numPr>
          <w:ilvl w:val="0"/>
          <w:numId w:val="10"/>
        </w:numPr>
        <w:jc w:val="both"/>
        <w:rPr>
          <w:rFonts w:ascii="Times New Roman" w:hAnsi="Times New Roman" w:cs="Times New Roman"/>
          <w:sz w:val="24"/>
          <w:szCs w:val="24"/>
        </w:rPr>
      </w:pPr>
      <w:r w:rsidRPr="00F364AC">
        <w:rPr>
          <w:rFonts w:ascii="Times New Roman" w:hAnsi="Times New Roman" w:cs="Times New Roman"/>
          <w:sz w:val="24"/>
          <w:szCs w:val="24"/>
        </w:rPr>
        <w:t>Продолжить работу по созданию доступной сред</w:t>
      </w:r>
      <w:r w:rsidR="00F364AC">
        <w:rPr>
          <w:rFonts w:ascii="Times New Roman" w:hAnsi="Times New Roman" w:cs="Times New Roman"/>
          <w:sz w:val="24"/>
          <w:szCs w:val="24"/>
        </w:rPr>
        <w:t>ы</w:t>
      </w:r>
      <w:r w:rsidRPr="00F364AC">
        <w:rPr>
          <w:rFonts w:ascii="Times New Roman" w:hAnsi="Times New Roman" w:cs="Times New Roman"/>
          <w:sz w:val="24"/>
          <w:szCs w:val="24"/>
        </w:rPr>
        <w:t xml:space="preserve"> для маломобильных лиц населения. Важно не только формальное наличие пандуса при входе в учреждение, а пандус, которым можно воспользоваться. </w:t>
      </w:r>
    </w:p>
    <w:p w:rsidR="00F364AC" w:rsidRPr="00F364AC" w:rsidRDefault="00F364AC" w:rsidP="00852323">
      <w:pPr>
        <w:pStyle w:val="a9"/>
        <w:numPr>
          <w:ilvl w:val="0"/>
          <w:numId w:val="10"/>
        </w:numPr>
        <w:jc w:val="both"/>
        <w:rPr>
          <w:rFonts w:ascii="Times New Roman" w:hAnsi="Times New Roman" w:cs="Times New Roman"/>
          <w:sz w:val="24"/>
          <w:szCs w:val="24"/>
        </w:rPr>
      </w:pPr>
      <w:r>
        <w:rPr>
          <w:rFonts w:ascii="Times New Roman" w:hAnsi="Times New Roman" w:cs="Times New Roman"/>
          <w:bCs/>
          <w:sz w:val="24"/>
          <w:szCs w:val="24"/>
        </w:rPr>
        <w:t xml:space="preserve">Обратить внимание на обеспечение безопасного передвижения людей около больницы: </w:t>
      </w:r>
      <w:r w:rsidRPr="00A51CE2">
        <w:rPr>
          <w:rFonts w:ascii="Times New Roman" w:hAnsi="Times New Roman" w:cs="Times New Roman"/>
          <w:bCs/>
          <w:sz w:val="24"/>
          <w:szCs w:val="24"/>
        </w:rPr>
        <w:t>разметить указател</w:t>
      </w:r>
      <w:r>
        <w:rPr>
          <w:rFonts w:ascii="Times New Roman" w:hAnsi="Times New Roman" w:cs="Times New Roman"/>
          <w:bCs/>
          <w:sz w:val="24"/>
          <w:szCs w:val="24"/>
        </w:rPr>
        <w:t>ей</w:t>
      </w:r>
      <w:r w:rsidRPr="00A51CE2">
        <w:rPr>
          <w:rFonts w:ascii="Times New Roman" w:hAnsi="Times New Roman" w:cs="Times New Roman"/>
          <w:bCs/>
          <w:sz w:val="24"/>
          <w:szCs w:val="24"/>
        </w:rPr>
        <w:t xml:space="preserve"> к учреждению</w:t>
      </w:r>
      <w:r>
        <w:rPr>
          <w:rFonts w:ascii="Times New Roman" w:hAnsi="Times New Roman" w:cs="Times New Roman"/>
          <w:bCs/>
          <w:sz w:val="24"/>
          <w:szCs w:val="24"/>
        </w:rPr>
        <w:t xml:space="preserve"> от остановки общественного транспорта, </w:t>
      </w:r>
      <w:r w:rsidR="0086472B">
        <w:rPr>
          <w:rFonts w:ascii="Times New Roman" w:hAnsi="Times New Roman" w:cs="Times New Roman"/>
          <w:bCs/>
          <w:sz w:val="24"/>
          <w:szCs w:val="24"/>
        </w:rPr>
        <w:t>оборудовать парк</w:t>
      </w:r>
      <w:r w:rsidR="005D1B9E">
        <w:rPr>
          <w:rFonts w:ascii="Times New Roman" w:hAnsi="Times New Roman" w:cs="Times New Roman"/>
          <w:bCs/>
          <w:sz w:val="24"/>
          <w:szCs w:val="24"/>
        </w:rPr>
        <w:t>овки информационными таблицами.</w:t>
      </w:r>
    </w:p>
    <w:p w:rsidR="00A51CE2" w:rsidRDefault="00F364AC" w:rsidP="00415BB5">
      <w:pPr>
        <w:pStyle w:val="a9"/>
        <w:numPr>
          <w:ilvl w:val="0"/>
          <w:numId w:val="10"/>
        </w:numPr>
        <w:jc w:val="both"/>
        <w:rPr>
          <w:rFonts w:ascii="Times New Roman" w:hAnsi="Times New Roman" w:cs="Times New Roman"/>
          <w:sz w:val="24"/>
          <w:szCs w:val="24"/>
        </w:rPr>
      </w:pPr>
      <w:r w:rsidRPr="00F364AC">
        <w:rPr>
          <w:rFonts w:ascii="Times New Roman" w:hAnsi="Times New Roman" w:cs="Times New Roman"/>
          <w:sz w:val="24"/>
          <w:szCs w:val="24"/>
        </w:rPr>
        <w:t>Использовать каналы обратной связи (ящики жалоб и предложений, обращения через официальные сайты) для выявления барьеров</w:t>
      </w:r>
      <w:r w:rsidR="0086472B">
        <w:rPr>
          <w:rFonts w:ascii="Times New Roman" w:hAnsi="Times New Roman" w:cs="Times New Roman"/>
          <w:sz w:val="24"/>
          <w:szCs w:val="24"/>
        </w:rPr>
        <w:t xml:space="preserve"> и неудобств, с которыми сталкиваются пациенты при получении услуг.</w:t>
      </w:r>
    </w:p>
    <w:p w:rsidR="0086472B" w:rsidRPr="0086472B" w:rsidRDefault="0086472B" w:rsidP="0086472B">
      <w:pPr>
        <w:pStyle w:val="a9"/>
        <w:jc w:val="both"/>
        <w:rPr>
          <w:rFonts w:ascii="Times New Roman" w:hAnsi="Times New Roman" w:cs="Times New Roman"/>
          <w:sz w:val="24"/>
          <w:szCs w:val="24"/>
        </w:rPr>
      </w:pPr>
    </w:p>
    <w:p w:rsidR="00415BB5" w:rsidRPr="00A51CE2" w:rsidRDefault="00A51CE2" w:rsidP="00415BB5">
      <w:pPr>
        <w:jc w:val="both"/>
        <w:rPr>
          <w:rFonts w:ascii="Times New Roman" w:hAnsi="Times New Roman" w:cs="Times New Roman"/>
          <w:bCs/>
          <w:sz w:val="24"/>
          <w:szCs w:val="24"/>
        </w:rPr>
      </w:pPr>
      <w:r w:rsidRPr="00A51CE2">
        <w:rPr>
          <w:rFonts w:ascii="Times New Roman" w:hAnsi="Times New Roman" w:cs="Times New Roman"/>
          <w:bCs/>
          <w:sz w:val="24"/>
          <w:szCs w:val="24"/>
        </w:rPr>
        <w:t>IV. К</w:t>
      </w:r>
      <w:r w:rsidR="00415BB5" w:rsidRPr="00A51CE2">
        <w:rPr>
          <w:rFonts w:ascii="Times New Roman" w:hAnsi="Times New Roman" w:cs="Times New Roman"/>
          <w:bCs/>
          <w:sz w:val="24"/>
          <w:szCs w:val="24"/>
        </w:rPr>
        <w:t xml:space="preserve">ачество организации приема.                                                                                                                                                                                                                                                                                                                                                                                                                                                                                                                                                                                                                                                                                                                                                                                                                                                                                                                                                                                                                                                                                                                                                                                                                                                                                                                                                                                                                                                                                                                                                                                                                                                                                                                                                                                                                                                                                                                                 </w:t>
      </w:r>
    </w:p>
    <w:p w:rsidR="003B2BD5" w:rsidRPr="003B2BD5" w:rsidRDefault="003B2BD5" w:rsidP="003B2BD5">
      <w:pPr>
        <w:jc w:val="both"/>
        <w:rPr>
          <w:b/>
        </w:rPr>
      </w:pPr>
    </w:p>
    <w:p w:rsidR="0086472B" w:rsidRPr="005D1B9E" w:rsidRDefault="0086472B" w:rsidP="0086472B">
      <w:pPr>
        <w:jc w:val="both"/>
        <w:rPr>
          <w:rFonts w:ascii="Times New Roman" w:hAnsi="Times New Roman" w:cs="Times New Roman"/>
          <w:bCs/>
          <w:sz w:val="24"/>
          <w:szCs w:val="24"/>
        </w:rPr>
      </w:pPr>
    </w:p>
    <w:p w:rsidR="0086472B" w:rsidRPr="005D1B9E" w:rsidRDefault="005D1B9E" w:rsidP="0086472B">
      <w:pPr>
        <w:jc w:val="both"/>
        <w:rPr>
          <w:rFonts w:ascii="Times New Roman" w:hAnsi="Times New Roman" w:cs="Times New Roman"/>
          <w:bCs/>
          <w:i/>
          <w:sz w:val="24"/>
          <w:szCs w:val="24"/>
        </w:rPr>
      </w:pPr>
      <w:r w:rsidRPr="005D1B9E">
        <w:rPr>
          <w:rFonts w:ascii="Times New Roman" w:hAnsi="Times New Roman" w:cs="Times New Roman"/>
          <w:bCs/>
          <w:i/>
          <w:sz w:val="24"/>
          <w:szCs w:val="24"/>
        </w:rPr>
        <w:t>????</w:t>
      </w:r>
      <w:r w:rsidR="0086472B" w:rsidRPr="005D1B9E">
        <w:rPr>
          <w:rFonts w:ascii="Times New Roman" w:hAnsi="Times New Roman" w:cs="Times New Roman"/>
          <w:bCs/>
          <w:i/>
          <w:sz w:val="24"/>
          <w:szCs w:val="24"/>
        </w:rPr>
        <w:t>Дополнительно:</w:t>
      </w:r>
    </w:p>
    <w:p w:rsidR="0086472B" w:rsidRPr="005D1B9E" w:rsidRDefault="0086472B" w:rsidP="0086472B">
      <w:pPr>
        <w:numPr>
          <w:ilvl w:val="0"/>
          <w:numId w:val="11"/>
        </w:numPr>
        <w:jc w:val="both"/>
        <w:rPr>
          <w:rFonts w:ascii="Times New Roman" w:hAnsi="Times New Roman" w:cs="Times New Roman"/>
          <w:bCs/>
          <w:i/>
          <w:sz w:val="24"/>
          <w:szCs w:val="24"/>
        </w:rPr>
      </w:pPr>
      <w:proofErr w:type="gramStart"/>
      <w:r w:rsidRPr="005D1B9E">
        <w:rPr>
          <w:rFonts w:ascii="Times New Roman" w:hAnsi="Times New Roman" w:cs="Times New Roman"/>
          <w:bCs/>
          <w:i/>
          <w:sz w:val="24"/>
          <w:szCs w:val="24"/>
        </w:rPr>
        <w:t>Принуждение надеть бахилы (Поликлиника №3 МБУЗ "Городская поликлиника №9", Поликлиника №1 МБУЗ "Городская клиническая поликлиника №1", Поликлиника №1 МБУЗ "Городская детская клиническая поликлиника №5" (бахилы или вторая обувь)</w:t>
      </w:r>
      <w:proofErr w:type="gramEnd"/>
    </w:p>
    <w:p w:rsidR="0086472B" w:rsidRPr="005D1B9E" w:rsidRDefault="0086472B" w:rsidP="0086472B">
      <w:pPr>
        <w:numPr>
          <w:ilvl w:val="0"/>
          <w:numId w:val="11"/>
        </w:numPr>
        <w:jc w:val="both"/>
        <w:rPr>
          <w:rFonts w:ascii="Times New Roman" w:hAnsi="Times New Roman" w:cs="Times New Roman"/>
          <w:bCs/>
          <w:i/>
          <w:sz w:val="24"/>
          <w:szCs w:val="24"/>
        </w:rPr>
      </w:pPr>
      <w:r w:rsidRPr="005D1B9E">
        <w:rPr>
          <w:rFonts w:ascii="Times New Roman" w:hAnsi="Times New Roman" w:cs="Times New Roman"/>
          <w:bCs/>
          <w:i/>
          <w:sz w:val="24"/>
          <w:szCs w:val="24"/>
        </w:rPr>
        <w:t>Размещение офисов (окон приема) страховых медицинских компаний в амбулаторно поликлинических учреждениях. (МБУЗ «Городская Поликлиника №2», Поликлиника №3 МБУЗ "Городская клиническая поликлиника № 4")</w:t>
      </w:r>
    </w:p>
    <w:p w:rsidR="003B2BD5" w:rsidRPr="003B2BD5" w:rsidRDefault="003B2BD5" w:rsidP="003B2BD5">
      <w:pPr>
        <w:jc w:val="both"/>
        <w:rPr>
          <w:b/>
        </w:rPr>
      </w:pPr>
    </w:p>
    <w:p w:rsidR="00A40005" w:rsidRDefault="00A40005">
      <w:r>
        <w:br w:type="page"/>
      </w:r>
    </w:p>
    <w:p w:rsidR="00A40005" w:rsidRPr="00A40005" w:rsidRDefault="00A40005" w:rsidP="00A40005">
      <w:pPr>
        <w:pStyle w:val="1"/>
        <w:jc w:val="center"/>
      </w:pPr>
      <w:bookmarkStart w:id="18" w:name="_Toc359857121"/>
      <w:r>
        <w:lastRenderedPageBreak/>
        <w:t xml:space="preserve">Рейтинг </w:t>
      </w:r>
      <w:r w:rsidRPr="00A40005">
        <w:t xml:space="preserve">качества работы </w:t>
      </w:r>
      <w:r>
        <w:t xml:space="preserve">амбулаторно-поликлинических </w:t>
      </w:r>
      <w:r w:rsidRPr="00A40005">
        <w:t xml:space="preserve"> учреждений, оказывающих социальные услуги в сфере здравоохранения.</w:t>
      </w:r>
      <w:bookmarkEnd w:id="18"/>
    </w:p>
    <w:p w:rsidR="00203B21" w:rsidRDefault="00203B21" w:rsidP="00EF7D29">
      <w:pPr>
        <w:jc w:val="both"/>
      </w:pPr>
    </w:p>
    <w:p w:rsidR="00A40005" w:rsidRPr="00A40005" w:rsidRDefault="00A40005" w:rsidP="00A40005">
      <w:pPr>
        <w:spacing w:after="0"/>
        <w:rPr>
          <w:b/>
          <w:sz w:val="24"/>
          <w:szCs w:val="24"/>
        </w:rPr>
      </w:pPr>
      <w:r w:rsidRPr="00A40005">
        <w:rPr>
          <w:noProof/>
          <w:sz w:val="24"/>
          <w:szCs w:val="24"/>
          <w:lang w:eastAsia="ru-RU"/>
        </w:rPr>
        <w:drawing>
          <wp:inline distT="0" distB="0" distL="0" distR="0" wp14:anchorId="6C520FBC" wp14:editId="23327E75">
            <wp:extent cx="6000750" cy="30480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40005" w:rsidRPr="00A40005" w:rsidRDefault="00A40005" w:rsidP="00A40005">
      <w:pPr>
        <w:spacing w:after="0"/>
        <w:rPr>
          <w:b/>
          <w:sz w:val="24"/>
          <w:szCs w:val="24"/>
        </w:rPr>
      </w:pPr>
    </w:p>
    <w:p w:rsidR="00A40005" w:rsidRPr="00A40005" w:rsidRDefault="00A40005" w:rsidP="00A40005">
      <w:pPr>
        <w:spacing w:after="0"/>
        <w:rPr>
          <w:b/>
          <w:sz w:val="24"/>
          <w:szCs w:val="24"/>
        </w:rPr>
      </w:pPr>
      <w:r w:rsidRPr="00A40005">
        <w:rPr>
          <w:b/>
          <w:sz w:val="24"/>
          <w:szCs w:val="24"/>
        </w:rPr>
        <w:t>МБУЗ "Поликлиника №3 ГКП № 4"</w:t>
      </w:r>
    </w:p>
    <w:p w:rsidR="00A40005" w:rsidRPr="00A40005" w:rsidRDefault="00A40005" w:rsidP="00A40005">
      <w:pPr>
        <w:spacing w:after="0"/>
        <w:rPr>
          <w:sz w:val="24"/>
          <w:szCs w:val="24"/>
        </w:rPr>
      </w:pPr>
      <w:r w:rsidRPr="00A40005">
        <w:rPr>
          <w:sz w:val="24"/>
          <w:szCs w:val="24"/>
        </w:rPr>
        <w:t xml:space="preserve">В общем рейтинге качества работы учреждений здравоохранения занимает 1 место. </w:t>
      </w:r>
    </w:p>
    <w:p w:rsidR="00A40005" w:rsidRPr="00A40005" w:rsidRDefault="00A40005" w:rsidP="00A40005">
      <w:pPr>
        <w:spacing w:after="0"/>
        <w:jc w:val="both"/>
        <w:rPr>
          <w:sz w:val="24"/>
          <w:szCs w:val="24"/>
          <w:u w:val="single"/>
        </w:rPr>
      </w:pPr>
      <w:r w:rsidRPr="00A40005">
        <w:rPr>
          <w:noProof/>
          <w:sz w:val="24"/>
          <w:szCs w:val="24"/>
          <w:lang w:eastAsia="ru-RU"/>
        </w:rPr>
        <w:drawing>
          <wp:inline distT="0" distB="0" distL="0" distR="0" wp14:anchorId="632A1C34" wp14:editId="6188DE97">
            <wp:extent cx="6000750" cy="309562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40005" w:rsidRPr="00A40005" w:rsidRDefault="00A40005" w:rsidP="00A40005">
      <w:pPr>
        <w:spacing w:after="0"/>
        <w:jc w:val="both"/>
        <w:rPr>
          <w:sz w:val="24"/>
          <w:szCs w:val="24"/>
          <w:u w:val="single"/>
        </w:rPr>
      </w:pPr>
    </w:p>
    <w:p w:rsidR="00A40005" w:rsidRPr="00A40005" w:rsidRDefault="00A40005" w:rsidP="00A40005">
      <w:pPr>
        <w:spacing w:after="0"/>
        <w:jc w:val="both"/>
        <w:rPr>
          <w:sz w:val="24"/>
          <w:szCs w:val="24"/>
        </w:rPr>
      </w:pPr>
      <w:r w:rsidRPr="00A40005">
        <w:rPr>
          <w:sz w:val="24"/>
          <w:szCs w:val="24"/>
          <w:u w:val="single"/>
        </w:rPr>
        <w:t>По уровню комфортности условий приема посетителей учреждение занимает 1 место в рейтинге</w:t>
      </w:r>
      <w:r w:rsidRPr="00A40005">
        <w:rPr>
          <w:sz w:val="24"/>
          <w:szCs w:val="24"/>
        </w:rPr>
        <w:t xml:space="preserve">. Положительную оценку получило внешнее благоустройство – чистота вокруг учреждения, наличие освещения, наличие автомобильной парковки, оборудование входа в поликлинику специальными приспособлениями для маломобильных групп населения (пандусы и поручни). Также по большинству параметров положительную оценку получило </w:t>
      </w:r>
      <w:r w:rsidRPr="00A40005">
        <w:rPr>
          <w:sz w:val="24"/>
          <w:szCs w:val="24"/>
        </w:rPr>
        <w:lastRenderedPageBreak/>
        <w:t>внутреннее благоустройство: есть лифт, урны, условия для заполнения посетителями документов, работает туалет, раздельный для мужчин и женщин с табличкой на двери.  Однако</w:t>
      </w:r>
      <w:proofErr w:type="gramStart"/>
      <w:r w:rsidRPr="00A40005">
        <w:rPr>
          <w:sz w:val="24"/>
          <w:szCs w:val="24"/>
        </w:rPr>
        <w:t>,</w:t>
      </w:r>
      <w:proofErr w:type="gramEnd"/>
      <w:r w:rsidRPr="00A40005">
        <w:rPr>
          <w:sz w:val="24"/>
          <w:szCs w:val="24"/>
        </w:rPr>
        <w:t xml:space="preserve"> имеются замечания к внутреннему благоустройству – туалетные комнаты не обеспечены предметами гигиены – нет мыла, туалетной бумаги, бумажных полотенец. Туалеты, как и во всех прочих учреждениях, не оборудованы специальной кабинкой для инвалидов. </w:t>
      </w:r>
    </w:p>
    <w:p w:rsidR="00A40005" w:rsidRPr="00A40005" w:rsidRDefault="00A40005" w:rsidP="00A40005">
      <w:pPr>
        <w:spacing w:after="0"/>
        <w:jc w:val="both"/>
        <w:rPr>
          <w:sz w:val="24"/>
          <w:szCs w:val="24"/>
        </w:rPr>
      </w:pPr>
    </w:p>
    <w:p w:rsidR="00A40005" w:rsidRPr="00A40005" w:rsidRDefault="00A40005" w:rsidP="00A40005">
      <w:pPr>
        <w:spacing w:after="0"/>
        <w:jc w:val="both"/>
        <w:rPr>
          <w:rFonts w:cs="Times New Roman"/>
          <w:sz w:val="24"/>
          <w:szCs w:val="24"/>
        </w:rPr>
      </w:pPr>
      <w:r w:rsidRPr="00A40005">
        <w:rPr>
          <w:rFonts w:cs="Times New Roman"/>
          <w:sz w:val="24"/>
          <w:szCs w:val="24"/>
        </w:rPr>
        <w:t>Территория поликлиники очень чистая и ухоженная, однако, само учреждение нуждается в косметическом ремонте. Краска, покрывающая дом выцвела, и имеются сколы вокруг всего здания.</w:t>
      </w:r>
      <w:r w:rsidRPr="00A40005">
        <w:rPr>
          <w:sz w:val="24"/>
          <w:szCs w:val="24"/>
        </w:rPr>
        <w:t xml:space="preserve"> В здании имеется охрана. </w:t>
      </w:r>
    </w:p>
    <w:p w:rsidR="00A40005" w:rsidRPr="00A40005" w:rsidRDefault="00A40005" w:rsidP="00A40005">
      <w:pPr>
        <w:spacing w:after="0"/>
        <w:jc w:val="both"/>
        <w:rPr>
          <w:rFonts w:cs="Times New Roman"/>
          <w:sz w:val="24"/>
          <w:szCs w:val="24"/>
        </w:rPr>
      </w:pPr>
    </w:p>
    <w:p w:rsidR="00A40005" w:rsidRPr="00A40005" w:rsidRDefault="00A40005" w:rsidP="00A40005">
      <w:pPr>
        <w:spacing w:after="0"/>
        <w:jc w:val="both"/>
        <w:rPr>
          <w:sz w:val="24"/>
          <w:szCs w:val="24"/>
          <w:u w:val="single"/>
        </w:rPr>
      </w:pPr>
      <w:r w:rsidRPr="00A40005">
        <w:rPr>
          <w:sz w:val="24"/>
          <w:szCs w:val="24"/>
          <w:u w:val="single"/>
        </w:rPr>
        <w:t xml:space="preserve">Учреждение находится на 2 месте по качеству информирования посетителей учреждения. </w:t>
      </w:r>
    </w:p>
    <w:p w:rsidR="00A40005" w:rsidRPr="00A40005" w:rsidRDefault="00A40005" w:rsidP="00A40005">
      <w:pPr>
        <w:spacing w:after="0"/>
        <w:jc w:val="both"/>
        <w:rPr>
          <w:sz w:val="24"/>
          <w:szCs w:val="24"/>
        </w:rPr>
      </w:pPr>
      <w:r w:rsidRPr="00A40005">
        <w:rPr>
          <w:sz w:val="24"/>
          <w:szCs w:val="24"/>
        </w:rPr>
        <w:t xml:space="preserve">На информационном стенде представлена вся информация кроме выписки из закона «О территориальной программе  государственных гарантий бесплатного оказания населению Пермского края медицинской помощи на 2013 год» о перечне бесплатных услуг. Часть информации имеется только на 2 этаже (о страховых компаниях).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Кроме этого, как и в большинстве учреждений, в поликлинике отсутствовали указатели на местоположение гардероба и туалета. </w:t>
      </w:r>
    </w:p>
    <w:p w:rsidR="00A40005" w:rsidRPr="00A40005" w:rsidRDefault="00A40005" w:rsidP="00A40005">
      <w:pPr>
        <w:spacing w:after="0"/>
        <w:jc w:val="both"/>
        <w:rPr>
          <w:sz w:val="24"/>
          <w:szCs w:val="24"/>
        </w:rPr>
      </w:pPr>
    </w:p>
    <w:p w:rsidR="00A40005" w:rsidRPr="00A40005" w:rsidRDefault="00A40005" w:rsidP="00A40005">
      <w:pPr>
        <w:spacing w:after="0"/>
        <w:jc w:val="both"/>
        <w:rPr>
          <w:rFonts w:cs="Times New Roman"/>
          <w:sz w:val="24"/>
          <w:szCs w:val="28"/>
        </w:rPr>
      </w:pPr>
      <w:r w:rsidRPr="00A40005">
        <w:rPr>
          <w:rFonts w:cs="Times New Roman"/>
          <w:sz w:val="24"/>
          <w:szCs w:val="28"/>
        </w:rPr>
        <w:t xml:space="preserve">Всю необходимую информацию можно узнать либо в регистратуре, постоянно принимают 2 специалиста. Также информацию можно узнать из информационных стендов, однако они расположены в разных помещениях поликлиники, что не очень удобно для посетителей. В учреждении имеется бегущая электронная строка. </w:t>
      </w:r>
    </w:p>
    <w:p w:rsidR="00A40005" w:rsidRPr="00A40005" w:rsidRDefault="00A40005" w:rsidP="00A40005">
      <w:pPr>
        <w:spacing w:after="0"/>
        <w:rPr>
          <w:rFonts w:cs="Times New Roman"/>
          <w:sz w:val="24"/>
          <w:szCs w:val="24"/>
        </w:rPr>
      </w:pPr>
      <w:r w:rsidRPr="00A40005">
        <w:rPr>
          <w:rFonts w:cs="Times New Roman"/>
          <w:sz w:val="24"/>
          <w:szCs w:val="24"/>
        </w:rPr>
        <w:t xml:space="preserve">У учреждения отсутствует интернет сайт.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u w:val="single"/>
        </w:rPr>
        <w:t xml:space="preserve">Качество консультирования по телефону </w:t>
      </w:r>
      <w:r w:rsidRPr="00A40005">
        <w:rPr>
          <w:sz w:val="24"/>
          <w:szCs w:val="24"/>
        </w:rPr>
        <w:t xml:space="preserve">можно оценить как хорошее, в общем рейтинге по этому параметру </w:t>
      </w:r>
      <w:r w:rsidRPr="00A40005">
        <w:rPr>
          <w:sz w:val="24"/>
          <w:szCs w:val="24"/>
          <w:u w:val="single"/>
        </w:rPr>
        <w:t xml:space="preserve">учреждение занимает 1 </w:t>
      </w:r>
      <w:proofErr w:type="spellStart"/>
      <w:r w:rsidRPr="00A40005">
        <w:rPr>
          <w:sz w:val="24"/>
          <w:szCs w:val="24"/>
          <w:u w:val="single"/>
        </w:rPr>
        <w:t>место</w:t>
      </w:r>
      <w:proofErr w:type="gramStart"/>
      <w:r w:rsidRPr="00A40005">
        <w:rPr>
          <w:sz w:val="24"/>
          <w:szCs w:val="24"/>
        </w:rPr>
        <w:t>.П</w:t>
      </w:r>
      <w:proofErr w:type="gramEnd"/>
      <w:r w:rsidRPr="00A40005">
        <w:rPr>
          <w:sz w:val="24"/>
          <w:szCs w:val="24"/>
        </w:rPr>
        <w:t>осетителю</w:t>
      </w:r>
      <w:proofErr w:type="spellEnd"/>
      <w:r w:rsidRPr="00A40005">
        <w:rPr>
          <w:sz w:val="24"/>
          <w:szCs w:val="24"/>
        </w:rPr>
        <w:t xml:space="preserve"> в ходе проведения потребительских экспериментов удалось записаться на прием с первого звонка в регистратуру, ему потребовалось затратить на запись около 3 минут. Сотрудник учреждения разговаривал достаточно вежливо и уважительно.   Однако</w:t>
      </w:r>
      <w:proofErr w:type="gramStart"/>
      <w:r w:rsidRPr="00A40005">
        <w:rPr>
          <w:sz w:val="24"/>
          <w:szCs w:val="24"/>
        </w:rPr>
        <w:t>,</w:t>
      </w:r>
      <w:proofErr w:type="gramEnd"/>
      <w:r w:rsidRPr="00A40005">
        <w:rPr>
          <w:sz w:val="24"/>
          <w:szCs w:val="24"/>
        </w:rPr>
        <w:t xml:space="preserve"> в начале разговора не представился - не назвал учреждение, ФИО и должность.</w:t>
      </w:r>
    </w:p>
    <w:p w:rsidR="00A40005" w:rsidRPr="00A40005" w:rsidRDefault="00A40005" w:rsidP="00A40005">
      <w:pPr>
        <w:spacing w:after="0"/>
        <w:jc w:val="both"/>
        <w:rPr>
          <w:sz w:val="24"/>
          <w:szCs w:val="24"/>
        </w:rPr>
      </w:pPr>
      <w:r w:rsidRPr="00A40005">
        <w:rPr>
          <w:sz w:val="24"/>
          <w:szCs w:val="24"/>
        </w:rPr>
        <w:t xml:space="preserve">Очередь в регистратуру на момент проведения потребительского эксперимента отсутствовала, работало 2 окна из 3.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u w:val="single"/>
        </w:rPr>
      </w:pPr>
      <w:r w:rsidRPr="00A40005">
        <w:rPr>
          <w:sz w:val="24"/>
          <w:szCs w:val="24"/>
          <w:u w:val="single"/>
        </w:rPr>
        <w:t xml:space="preserve">В </w:t>
      </w:r>
      <w:proofErr w:type="gramStart"/>
      <w:r w:rsidRPr="00A40005">
        <w:rPr>
          <w:sz w:val="24"/>
          <w:szCs w:val="24"/>
          <w:u w:val="single"/>
        </w:rPr>
        <w:t>рейтинге, составленном по результатам опроса посетителей учреждения учреждение занимает</w:t>
      </w:r>
      <w:proofErr w:type="gramEnd"/>
      <w:r w:rsidRPr="00A40005">
        <w:rPr>
          <w:sz w:val="24"/>
          <w:szCs w:val="24"/>
          <w:u w:val="single"/>
        </w:rPr>
        <w:t xml:space="preserve"> 4 место. </w:t>
      </w:r>
    </w:p>
    <w:p w:rsidR="00A40005" w:rsidRPr="00A40005" w:rsidRDefault="00A40005" w:rsidP="00A40005">
      <w:pPr>
        <w:spacing w:after="0"/>
        <w:jc w:val="both"/>
        <w:rPr>
          <w:sz w:val="24"/>
          <w:szCs w:val="24"/>
          <w:u w:val="single"/>
        </w:rPr>
      </w:pPr>
    </w:p>
    <w:p w:rsidR="00A40005" w:rsidRPr="00A40005" w:rsidRDefault="00A40005" w:rsidP="00A40005">
      <w:pPr>
        <w:spacing w:after="0"/>
        <w:jc w:val="both"/>
        <w:rPr>
          <w:sz w:val="24"/>
          <w:szCs w:val="24"/>
        </w:rPr>
      </w:pPr>
      <w:r w:rsidRPr="00A40005">
        <w:rPr>
          <w:sz w:val="24"/>
          <w:szCs w:val="24"/>
        </w:rPr>
        <w:t>Все опрошенные отметили, что удовлетворены качеством медицинского обслуживания. Опрошенные посетители учреждения указали, что организация записи на прием в целом является приемлемой – записаться легко или приемлемо. Средний срок записи (временной промежуток между днем записи и днем приема) составляет 1 неделю (от 5 до 8 дней).</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Среднее время, которое опрошенные проводят в очередях в ожидании приема специалиста, составляет 20 минут (от 15 до 30 минут), на прием к участковому терапевту – 22 минуты (от 10 до 30 минут). Средняя продолжительность приема составляет 21 минуту (от 15 до 25 минут).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Отношение врача к пациенту оценивается в половине случаев как доброжелательное, в половине – как безразличное. Объяснения врача оцениваются как полностью понятные или в целом понятные.</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Опрошенные посетители не сталкивались со случаями нарушения приватности и разглашен</w:t>
      </w:r>
      <w:bookmarkStart w:id="19" w:name="_GoBack"/>
      <w:bookmarkEnd w:id="19"/>
      <w:r w:rsidRPr="00A40005">
        <w:rPr>
          <w:sz w:val="24"/>
          <w:szCs w:val="24"/>
        </w:rPr>
        <w:t xml:space="preserve">ия персональной информации третьим лицам, один из десяти опрошенных указал, что сталкивался с утерей учреждением его медицинских документов. </w:t>
      </w:r>
    </w:p>
    <w:p w:rsidR="00A40005" w:rsidRPr="00A40005" w:rsidRDefault="00A40005" w:rsidP="00A40005">
      <w:pPr>
        <w:spacing w:after="0"/>
        <w:rPr>
          <w:rFonts w:ascii="Times New Roman" w:hAnsi="Times New Roman" w:cs="Times New Roman"/>
          <w:sz w:val="28"/>
          <w:szCs w:val="28"/>
        </w:rPr>
      </w:pPr>
    </w:p>
    <w:p w:rsidR="00A40005" w:rsidRPr="00A40005" w:rsidRDefault="00A40005" w:rsidP="00A40005">
      <w:pPr>
        <w:spacing w:after="0"/>
        <w:rPr>
          <w:rFonts w:cs="Times New Roman"/>
          <w:b/>
          <w:sz w:val="24"/>
          <w:szCs w:val="24"/>
        </w:rPr>
      </w:pPr>
      <w:r w:rsidRPr="00A40005">
        <w:rPr>
          <w:rFonts w:cs="Times New Roman"/>
          <w:b/>
          <w:sz w:val="24"/>
          <w:szCs w:val="24"/>
        </w:rPr>
        <w:t>РЕКОМЕНДАЦИИ</w:t>
      </w:r>
    </w:p>
    <w:p w:rsidR="00A40005" w:rsidRPr="00A40005" w:rsidRDefault="00A40005" w:rsidP="00A40005">
      <w:pPr>
        <w:spacing w:after="0"/>
        <w:jc w:val="both"/>
        <w:rPr>
          <w:rFonts w:cs="Times New Roman"/>
          <w:sz w:val="24"/>
          <w:szCs w:val="24"/>
        </w:rPr>
      </w:pPr>
      <w:r w:rsidRPr="00A40005">
        <w:rPr>
          <w:rFonts w:cs="Times New Roman"/>
          <w:sz w:val="24"/>
          <w:szCs w:val="24"/>
        </w:rPr>
        <w:t>1.</w:t>
      </w:r>
      <w:r w:rsidRPr="00A40005">
        <w:rPr>
          <w:rFonts w:cs="Times New Roman"/>
          <w:b/>
          <w:sz w:val="24"/>
          <w:szCs w:val="24"/>
        </w:rPr>
        <w:t xml:space="preserve"> </w:t>
      </w:r>
      <w:r w:rsidRPr="00A40005">
        <w:rPr>
          <w:rFonts w:cs="Times New Roman"/>
          <w:sz w:val="24"/>
          <w:szCs w:val="24"/>
        </w:rPr>
        <w:t xml:space="preserve">Создать официальный сайт в сети Интернет, содержащий информацию о месте расположения медицинского учреждения, контактах, структурных подразделениях, платных услугах, порядке и времени приема. </w:t>
      </w:r>
    </w:p>
    <w:p w:rsidR="00A40005" w:rsidRPr="00A40005" w:rsidRDefault="00A40005" w:rsidP="00A40005">
      <w:pPr>
        <w:spacing w:after="0"/>
        <w:jc w:val="both"/>
        <w:rPr>
          <w:rFonts w:cs="Times New Roman"/>
          <w:sz w:val="24"/>
          <w:szCs w:val="24"/>
        </w:rPr>
      </w:pPr>
      <w:r w:rsidRPr="00A40005">
        <w:rPr>
          <w:rFonts w:cs="Times New Roman"/>
          <w:sz w:val="24"/>
          <w:szCs w:val="24"/>
        </w:rPr>
        <w:t>2. Оформить и разместить в публичном доступе книгу жалоб пациентов, для возможного повышения качества предоставляемых услуг.</w:t>
      </w:r>
    </w:p>
    <w:p w:rsidR="00A40005" w:rsidRPr="00A40005" w:rsidRDefault="00A40005" w:rsidP="00A40005">
      <w:pPr>
        <w:spacing w:after="0"/>
        <w:jc w:val="both"/>
        <w:rPr>
          <w:sz w:val="24"/>
          <w:szCs w:val="24"/>
          <w:u w:val="single"/>
        </w:rPr>
      </w:pPr>
    </w:p>
    <w:p w:rsidR="00A40005" w:rsidRPr="00A40005" w:rsidRDefault="00A40005" w:rsidP="00A40005">
      <w:pPr>
        <w:spacing w:after="0"/>
        <w:rPr>
          <w:b/>
          <w:sz w:val="24"/>
          <w:szCs w:val="24"/>
        </w:rPr>
      </w:pPr>
      <w:r w:rsidRPr="00A40005">
        <w:rPr>
          <w:b/>
          <w:sz w:val="24"/>
          <w:szCs w:val="24"/>
        </w:rPr>
        <w:t>МБУЗ Поликлиника №1 ГКП №5</w:t>
      </w:r>
    </w:p>
    <w:p w:rsidR="00A40005" w:rsidRPr="00A40005" w:rsidRDefault="00A40005" w:rsidP="00A40005">
      <w:pPr>
        <w:spacing w:after="0"/>
        <w:rPr>
          <w:sz w:val="24"/>
          <w:szCs w:val="24"/>
        </w:rPr>
      </w:pPr>
      <w:r w:rsidRPr="00A40005">
        <w:rPr>
          <w:sz w:val="24"/>
          <w:szCs w:val="24"/>
        </w:rPr>
        <w:t xml:space="preserve">В общем рейтинге качества работы учреждений здравоохранения занимает 2 место. </w:t>
      </w:r>
    </w:p>
    <w:p w:rsidR="00A40005" w:rsidRPr="00A40005" w:rsidRDefault="00A40005" w:rsidP="00A40005">
      <w:pPr>
        <w:spacing w:after="0"/>
        <w:rPr>
          <w:sz w:val="24"/>
          <w:szCs w:val="24"/>
        </w:rPr>
      </w:pPr>
      <w:r w:rsidRPr="00A40005">
        <w:rPr>
          <w:noProof/>
          <w:sz w:val="24"/>
          <w:szCs w:val="24"/>
          <w:lang w:eastAsia="ru-RU"/>
        </w:rPr>
        <w:drawing>
          <wp:inline distT="0" distB="0" distL="0" distR="0" wp14:anchorId="5AD02FAE" wp14:editId="7FC20478">
            <wp:extent cx="5886450" cy="33147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40005" w:rsidRPr="00A40005" w:rsidRDefault="00A40005" w:rsidP="00A40005">
      <w:pPr>
        <w:spacing w:after="0"/>
        <w:jc w:val="both"/>
        <w:rPr>
          <w:sz w:val="24"/>
          <w:szCs w:val="24"/>
        </w:rPr>
      </w:pPr>
      <w:r w:rsidRPr="00A40005">
        <w:rPr>
          <w:sz w:val="24"/>
          <w:szCs w:val="24"/>
          <w:u w:val="single"/>
        </w:rPr>
        <w:t>По уровню комфортности условий приема посетителей учреждение занимает 3 место в рейтинге</w:t>
      </w:r>
      <w:r w:rsidRPr="00A40005">
        <w:rPr>
          <w:sz w:val="24"/>
          <w:szCs w:val="24"/>
        </w:rPr>
        <w:t>. При оценке учреждения были отмечены чистота вокруг учреждения и наличие освещения. Однако</w:t>
      </w:r>
      <w:proofErr w:type="gramStart"/>
      <w:r w:rsidRPr="00A40005">
        <w:rPr>
          <w:sz w:val="24"/>
          <w:szCs w:val="24"/>
        </w:rPr>
        <w:t>,</w:t>
      </w:r>
      <w:proofErr w:type="gramEnd"/>
      <w:r w:rsidRPr="00A40005">
        <w:rPr>
          <w:sz w:val="24"/>
          <w:szCs w:val="24"/>
        </w:rPr>
        <w:t xml:space="preserve"> негативно было оценено отсутствие автомобильной парковки и </w:t>
      </w:r>
      <w:proofErr w:type="spellStart"/>
      <w:r w:rsidRPr="00A40005">
        <w:rPr>
          <w:sz w:val="24"/>
          <w:szCs w:val="24"/>
        </w:rPr>
        <w:lastRenderedPageBreak/>
        <w:t>необорудованность</w:t>
      </w:r>
      <w:proofErr w:type="spellEnd"/>
      <w:r w:rsidRPr="00A40005">
        <w:rPr>
          <w:sz w:val="24"/>
          <w:szCs w:val="24"/>
        </w:rPr>
        <w:t xml:space="preserve"> входа в поликлинику специальными приспособлениями для маломобильных групп населения (пандусы и поручни).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Внутреннее благоустройство было оценено положительно только по половине параметров - есть в наличии урны, условия для заполнения посетителями документов, работает туалет. Однако</w:t>
      </w:r>
      <w:proofErr w:type="gramStart"/>
      <w:r w:rsidRPr="00A40005">
        <w:rPr>
          <w:sz w:val="24"/>
          <w:szCs w:val="24"/>
        </w:rPr>
        <w:t>,</w:t>
      </w:r>
      <w:proofErr w:type="gramEnd"/>
      <w:r w:rsidRPr="00A40005">
        <w:rPr>
          <w:sz w:val="24"/>
          <w:szCs w:val="24"/>
        </w:rPr>
        <w:t xml:space="preserve"> имеются замечания к внутреннему благоустройству – туалетные комнаты не обеспечены предметами гигиены – нет мыла, туалетной бумаги, бумажных полотенец.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В учреждении предусмотрены не все необходимые условия для передвижения маломобильных групп населения - лестничные марши не оборудованы перилами, туалеты не оборудованы специальной кабинкой для инвалидов. Несоблюдение этих параметров </w:t>
      </w:r>
      <w:proofErr w:type="gramStart"/>
      <w:r w:rsidRPr="00A40005">
        <w:rPr>
          <w:sz w:val="24"/>
          <w:szCs w:val="24"/>
        </w:rPr>
        <w:t>характерны</w:t>
      </w:r>
      <w:proofErr w:type="gramEnd"/>
      <w:r w:rsidRPr="00A40005">
        <w:rPr>
          <w:sz w:val="24"/>
          <w:szCs w:val="24"/>
        </w:rPr>
        <w:t xml:space="preserve"> для большинства обследованных учреждений.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u w:val="single"/>
        </w:rPr>
      </w:pPr>
      <w:r w:rsidRPr="00A40005">
        <w:rPr>
          <w:sz w:val="24"/>
          <w:szCs w:val="24"/>
          <w:u w:val="single"/>
        </w:rPr>
        <w:t xml:space="preserve">Учреждение находится на одном из 1 мест по качеству информирования посетителей учреждения. </w:t>
      </w:r>
    </w:p>
    <w:p w:rsidR="00A40005" w:rsidRPr="00A40005" w:rsidRDefault="00A40005" w:rsidP="00A40005">
      <w:pPr>
        <w:spacing w:after="0"/>
        <w:jc w:val="both"/>
        <w:rPr>
          <w:sz w:val="24"/>
          <w:szCs w:val="24"/>
          <w:u w:val="single"/>
        </w:rPr>
      </w:pPr>
    </w:p>
    <w:p w:rsidR="00A40005" w:rsidRPr="00A40005" w:rsidRDefault="00A40005" w:rsidP="00A40005">
      <w:pPr>
        <w:spacing w:after="0"/>
        <w:jc w:val="both"/>
        <w:rPr>
          <w:sz w:val="24"/>
          <w:szCs w:val="24"/>
        </w:rPr>
      </w:pPr>
      <w:r w:rsidRPr="00A40005">
        <w:rPr>
          <w:sz w:val="24"/>
          <w:szCs w:val="24"/>
        </w:rPr>
        <w:t xml:space="preserve">На информационном стенде представлена вся необходимая информация. К числу недостатков относится, как и в большинстве учреждений, отсутствие указателей на местоположение гардероба и туалета.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u w:val="single"/>
        </w:rPr>
        <w:t xml:space="preserve">Качество консультирования по телефону </w:t>
      </w:r>
      <w:r w:rsidRPr="00A40005">
        <w:rPr>
          <w:sz w:val="24"/>
          <w:szCs w:val="24"/>
        </w:rPr>
        <w:t xml:space="preserve">можно оценить как приемлемое, в общем рейтинге по этому параметру </w:t>
      </w:r>
      <w:r w:rsidRPr="00A40005">
        <w:rPr>
          <w:sz w:val="24"/>
          <w:szCs w:val="24"/>
          <w:u w:val="single"/>
        </w:rPr>
        <w:t xml:space="preserve">учреждение занимает 3 </w:t>
      </w:r>
      <w:proofErr w:type="spellStart"/>
      <w:r w:rsidRPr="00A40005">
        <w:rPr>
          <w:sz w:val="24"/>
          <w:szCs w:val="24"/>
          <w:u w:val="single"/>
        </w:rPr>
        <w:t>место</w:t>
      </w:r>
      <w:proofErr w:type="gramStart"/>
      <w:r w:rsidRPr="00A40005">
        <w:rPr>
          <w:sz w:val="24"/>
          <w:szCs w:val="24"/>
        </w:rPr>
        <w:t>.П</w:t>
      </w:r>
      <w:proofErr w:type="gramEnd"/>
      <w:r w:rsidRPr="00A40005">
        <w:rPr>
          <w:sz w:val="24"/>
          <w:szCs w:val="24"/>
        </w:rPr>
        <w:t>осетителю</w:t>
      </w:r>
      <w:proofErr w:type="spellEnd"/>
      <w:r w:rsidRPr="00A40005">
        <w:rPr>
          <w:sz w:val="24"/>
          <w:szCs w:val="24"/>
        </w:rPr>
        <w:t xml:space="preserve"> в ходе проведения потребительских экспериментов не удалось записаться на прием с первого раза, ему потребовалось сделать 3 звонка и затратить около 7 минут. Сотрудники учреждения разговаривали достаточно вежливо и уважительно.   В начале разговора сотрудники не представлялись - не назвали учреждение, ФИО и должность.</w:t>
      </w:r>
    </w:p>
    <w:p w:rsidR="00A40005" w:rsidRPr="00A40005" w:rsidRDefault="00A40005" w:rsidP="00A40005">
      <w:pPr>
        <w:spacing w:after="0"/>
        <w:jc w:val="both"/>
        <w:rPr>
          <w:sz w:val="24"/>
          <w:szCs w:val="24"/>
        </w:rPr>
      </w:pPr>
      <w:r w:rsidRPr="00A40005">
        <w:rPr>
          <w:sz w:val="24"/>
          <w:szCs w:val="24"/>
        </w:rPr>
        <w:t>На момент проведения потребительской экспертизы работало 3 окна регистратуры из 4-х, очередь отсутствовала.</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На информационном стенде в поликлинике размещено объявление, которое указывает на введение дополнительных ограничений для получения медицинских услуг: "Обратившиеся в поликлинику обязаны иметь при себе: страховой полис, флюорографию за текущий год, женщинам - осмотр гинеколога, лица старше 40 лет должны пройти тонометрию".</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u w:val="single"/>
        </w:rPr>
      </w:pPr>
      <w:r w:rsidRPr="00A40005">
        <w:rPr>
          <w:sz w:val="24"/>
          <w:szCs w:val="24"/>
          <w:u w:val="single"/>
        </w:rPr>
        <w:t xml:space="preserve">В </w:t>
      </w:r>
      <w:proofErr w:type="gramStart"/>
      <w:r w:rsidRPr="00A40005">
        <w:rPr>
          <w:sz w:val="24"/>
          <w:szCs w:val="24"/>
          <w:u w:val="single"/>
        </w:rPr>
        <w:t>рейтинге, составленном по результатам опроса посетителей учреждения учреждение занимает</w:t>
      </w:r>
      <w:proofErr w:type="gramEnd"/>
      <w:r w:rsidRPr="00A40005">
        <w:rPr>
          <w:sz w:val="24"/>
          <w:szCs w:val="24"/>
          <w:u w:val="single"/>
        </w:rPr>
        <w:t xml:space="preserve"> 6 место. </w:t>
      </w:r>
    </w:p>
    <w:p w:rsidR="00A40005" w:rsidRPr="00A40005" w:rsidRDefault="00A40005" w:rsidP="00A40005">
      <w:pPr>
        <w:spacing w:after="0"/>
        <w:jc w:val="both"/>
        <w:rPr>
          <w:sz w:val="24"/>
          <w:szCs w:val="24"/>
          <w:u w:val="single"/>
        </w:rPr>
      </w:pPr>
    </w:p>
    <w:p w:rsidR="00A40005" w:rsidRPr="00A40005" w:rsidRDefault="00A40005" w:rsidP="00A40005">
      <w:pPr>
        <w:spacing w:after="0"/>
        <w:jc w:val="both"/>
        <w:rPr>
          <w:sz w:val="24"/>
          <w:szCs w:val="24"/>
        </w:rPr>
      </w:pPr>
      <w:r w:rsidRPr="00A40005">
        <w:rPr>
          <w:sz w:val="24"/>
          <w:szCs w:val="24"/>
        </w:rPr>
        <w:t xml:space="preserve">Все респонденты отметили, что удовлетворены качеством медицинского обслуживания, но оно могло быть и лучше. Особо высоко посетители отметили удовлетворенность процедурой записи на прием. Средний срок записи (временной промежуток между днем </w:t>
      </w:r>
      <w:r w:rsidRPr="00A40005">
        <w:rPr>
          <w:sz w:val="24"/>
          <w:szCs w:val="24"/>
        </w:rPr>
        <w:lastRenderedPageBreak/>
        <w:t xml:space="preserve">записи и днем приема) составляет 2 дня (от 3 до 5 дней). Только один респондент отметил, что ожидал приема 10 дней.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Среднее время ожидания в очереди составляет 19 минут (до 40 минут максимум). Однако опрошенные отметили, что время ожидания в очереди к своему участковому терапевту составляет 29 минут (от 5 до 50 минут).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Среднее время приема специалистом учреждения составляет 13,5 минут (от 10 до 30 минут), что является средним показателем среди всех опрошенных посетителей учреждений здравоохранения. </w:t>
      </w:r>
    </w:p>
    <w:p w:rsidR="00A40005" w:rsidRPr="00A40005" w:rsidRDefault="00A40005" w:rsidP="00A40005">
      <w:pPr>
        <w:spacing w:after="0"/>
        <w:jc w:val="both"/>
        <w:rPr>
          <w:sz w:val="24"/>
          <w:szCs w:val="24"/>
        </w:rPr>
      </w:pPr>
      <w:r w:rsidRPr="00A40005">
        <w:rPr>
          <w:sz w:val="24"/>
          <w:szCs w:val="24"/>
        </w:rPr>
        <w:t xml:space="preserve">Отношение врача к пациенту и других сотрудников учреждения оценивается во всех случаях как доброжелательное. Объяснения врача оцениваются как полностью понятные или в целом понятные.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Подавляющее большинство респондентов (8 из 10) отметили несоблюдение приватности на приеме. Два человека пожаловались на разглашение информации третьим лицам, один человек сталкивался с утерей медицинских документов в учреждении.</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Рекомендации респондентов по повышению качества предоставления медицинской помощи:</w:t>
      </w:r>
    </w:p>
    <w:p w:rsidR="00A40005" w:rsidRPr="00A40005" w:rsidRDefault="00A40005" w:rsidP="00A40005">
      <w:pPr>
        <w:spacing w:after="0"/>
        <w:jc w:val="both"/>
        <w:rPr>
          <w:i/>
          <w:sz w:val="24"/>
          <w:szCs w:val="24"/>
        </w:rPr>
      </w:pPr>
      <w:r w:rsidRPr="00A40005">
        <w:rPr>
          <w:i/>
          <w:sz w:val="24"/>
          <w:szCs w:val="24"/>
        </w:rPr>
        <w:t xml:space="preserve">1.Устранение проблем, связанных с отказом компьютерной техники и вызванной этим задержкой; </w:t>
      </w:r>
    </w:p>
    <w:p w:rsidR="00A40005" w:rsidRPr="00A40005" w:rsidRDefault="00A40005" w:rsidP="00A40005">
      <w:pPr>
        <w:spacing w:after="0"/>
        <w:jc w:val="both"/>
        <w:rPr>
          <w:i/>
          <w:sz w:val="24"/>
          <w:szCs w:val="24"/>
        </w:rPr>
      </w:pPr>
      <w:r w:rsidRPr="00A40005">
        <w:rPr>
          <w:i/>
          <w:sz w:val="24"/>
          <w:szCs w:val="24"/>
        </w:rPr>
        <w:t>2.Увеличение времени приема с 15 минут до 20;</w:t>
      </w:r>
    </w:p>
    <w:p w:rsidR="00A40005" w:rsidRPr="00A40005" w:rsidRDefault="00A40005" w:rsidP="00A40005">
      <w:pPr>
        <w:spacing w:after="0"/>
        <w:jc w:val="both"/>
        <w:rPr>
          <w:i/>
          <w:sz w:val="24"/>
          <w:szCs w:val="24"/>
        </w:rPr>
      </w:pPr>
      <w:r w:rsidRPr="00A40005">
        <w:rPr>
          <w:i/>
          <w:sz w:val="24"/>
          <w:szCs w:val="24"/>
        </w:rPr>
        <w:t>3. Повышение компетентности медицинского персонала;</w:t>
      </w:r>
    </w:p>
    <w:p w:rsidR="00A40005" w:rsidRPr="00A40005" w:rsidRDefault="00A40005" w:rsidP="00A40005">
      <w:pPr>
        <w:spacing w:after="0"/>
        <w:jc w:val="both"/>
        <w:rPr>
          <w:i/>
          <w:sz w:val="24"/>
          <w:szCs w:val="24"/>
        </w:rPr>
      </w:pPr>
      <w:r w:rsidRPr="00A40005">
        <w:rPr>
          <w:i/>
          <w:sz w:val="24"/>
          <w:szCs w:val="24"/>
        </w:rPr>
        <w:t>4. Уменьшение нагрузки на терапевтов в виде осмотров, прослушиваний и других избыточных процедур, которые все равно не соблюдаются.</w:t>
      </w:r>
    </w:p>
    <w:p w:rsidR="00A40005" w:rsidRPr="00A40005" w:rsidRDefault="00A40005" w:rsidP="00A40005">
      <w:pPr>
        <w:spacing w:after="0"/>
        <w:jc w:val="both"/>
        <w:rPr>
          <w:b/>
          <w:sz w:val="24"/>
          <w:szCs w:val="24"/>
        </w:rPr>
      </w:pPr>
    </w:p>
    <w:p w:rsidR="00A40005" w:rsidRPr="00A40005" w:rsidRDefault="00A40005" w:rsidP="00A40005">
      <w:pPr>
        <w:spacing w:after="0"/>
        <w:jc w:val="both"/>
        <w:rPr>
          <w:sz w:val="24"/>
          <w:szCs w:val="24"/>
        </w:rPr>
      </w:pPr>
      <w:r w:rsidRPr="00A40005">
        <w:rPr>
          <w:b/>
          <w:sz w:val="24"/>
          <w:szCs w:val="24"/>
        </w:rPr>
        <w:t>МБУЗ "Городская поликлиника № 2"</w:t>
      </w:r>
    </w:p>
    <w:p w:rsidR="00A40005" w:rsidRPr="00A40005" w:rsidRDefault="00A40005" w:rsidP="00A40005">
      <w:pPr>
        <w:spacing w:after="0"/>
        <w:rPr>
          <w:sz w:val="24"/>
          <w:szCs w:val="24"/>
        </w:rPr>
      </w:pPr>
      <w:r w:rsidRPr="00A40005">
        <w:rPr>
          <w:sz w:val="24"/>
          <w:szCs w:val="24"/>
        </w:rPr>
        <w:t xml:space="preserve">В общем рейтинге качества работы учреждений здравоохранения занимает 3 место. </w:t>
      </w:r>
    </w:p>
    <w:p w:rsidR="00A40005" w:rsidRPr="00A40005" w:rsidRDefault="00A40005" w:rsidP="00A40005">
      <w:pPr>
        <w:spacing w:after="0"/>
        <w:rPr>
          <w:sz w:val="24"/>
          <w:szCs w:val="24"/>
        </w:rPr>
      </w:pPr>
      <w:r w:rsidRPr="00A40005">
        <w:rPr>
          <w:noProof/>
          <w:sz w:val="24"/>
          <w:szCs w:val="24"/>
          <w:lang w:eastAsia="ru-RU"/>
        </w:rPr>
        <w:lastRenderedPageBreak/>
        <w:drawing>
          <wp:inline distT="0" distB="0" distL="0" distR="0" wp14:anchorId="51325CC3" wp14:editId="141D97B5">
            <wp:extent cx="5934075" cy="33337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40005" w:rsidRPr="00A40005" w:rsidRDefault="00A40005" w:rsidP="00A40005">
      <w:pPr>
        <w:spacing w:after="0"/>
        <w:jc w:val="both"/>
        <w:rPr>
          <w:sz w:val="24"/>
          <w:szCs w:val="24"/>
        </w:rPr>
      </w:pPr>
      <w:r w:rsidRPr="00A40005">
        <w:rPr>
          <w:sz w:val="24"/>
          <w:szCs w:val="24"/>
          <w:u w:val="single"/>
        </w:rPr>
        <w:t>По уровню комфортности условий приема посетителей учреждение занимает 2 место в рейтинге</w:t>
      </w:r>
      <w:r w:rsidRPr="00A40005">
        <w:rPr>
          <w:sz w:val="24"/>
          <w:szCs w:val="24"/>
        </w:rPr>
        <w:t xml:space="preserve">. Здание занимает 9 этажей. Положительную оценку получило внешнее благоустройство – чистота вокруг учреждения, наличие освещения, наличие автомобильной парковки, оборудование входа в поликлинику специальными приспособлениями для маломобильных групп населения (пандусы и поручни).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Также по большинству параметров положительную оценку получило внутреннее благоустройство: есть лифт (старая модель), урны, условия для заполнения посетителями документов (креста и столы в холле). На 1 этаже туалет не работает, посетителю удалось обнаружить только 1 туалет на 4 этаже.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Однако</w:t>
      </w:r>
      <w:proofErr w:type="gramStart"/>
      <w:r w:rsidRPr="00A40005">
        <w:rPr>
          <w:sz w:val="24"/>
          <w:szCs w:val="24"/>
        </w:rPr>
        <w:t>,</w:t>
      </w:r>
      <w:proofErr w:type="gramEnd"/>
      <w:r w:rsidRPr="00A40005">
        <w:rPr>
          <w:sz w:val="24"/>
          <w:szCs w:val="24"/>
        </w:rPr>
        <w:t xml:space="preserve"> имеются замечания к внутреннему благоустройству – туалетные комнаты не обеспечены предметами гигиены – нет мыла, туалетной бумаги, бумажных полотенец. </w:t>
      </w:r>
    </w:p>
    <w:p w:rsidR="00A40005" w:rsidRPr="00A40005" w:rsidRDefault="00A40005" w:rsidP="00A40005">
      <w:pPr>
        <w:spacing w:after="0"/>
        <w:jc w:val="both"/>
        <w:rPr>
          <w:sz w:val="24"/>
          <w:szCs w:val="24"/>
        </w:rPr>
      </w:pPr>
      <w:r w:rsidRPr="00A40005">
        <w:rPr>
          <w:sz w:val="24"/>
          <w:szCs w:val="24"/>
        </w:rPr>
        <w:t xml:space="preserve">В учреждении предусмотрены не все необходимые условия для передвижения маломобильных групп населения - лестничные марши не оборудованы перилами, туалеты не оборудованы специальной кабинкой для инвалидов. Несоблюдение этих параметров </w:t>
      </w:r>
      <w:proofErr w:type="gramStart"/>
      <w:r w:rsidRPr="00A40005">
        <w:rPr>
          <w:sz w:val="24"/>
          <w:szCs w:val="24"/>
        </w:rPr>
        <w:t>характерны</w:t>
      </w:r>
      <w:proofErr w:type="gramEnd"/>
      <w:r w:rsidRPr="00A40005">
        <w:rPr>
          <w:sz w:val="24"/>
          <w:szCs w:val="24"/>
        </w:rPr>
        <w:t xml:space="preserve"> для большинства обследованных учреждений. </w:t>
      </w:r>
    </w:p>
    <w:p w:rsidR="00A40005" w:rsidRPr="00A40005" w:rsidRDefault="00A40005" w:rsidP="00A40005">
      <w:pPr>
        <w:spacing w:after="0"/>
        <w:jc w:val="both"/>
        <w:rPr>
          <w:sz w:val="24"/>
          <w:szCs w:val="24"/>
        </w:rPr>
      </w:pPr>
      <w:r w:rsidRPr="00A40005">
        <w:rPr>
          <w:sz w:val="24"/>
          <w:szCs w:val="24"/>
        </w:rPr>
        <w:t>Работает буфет для персонала.</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u w:val="single"/>
        </w:rPr>
      </w:pPr>
      <w:r w:rsidRPr="00A40005">
        <w:rPr>
          <w:sz w:val="24"/>
          <w:szCs w:val="24"/>
          <w:u w:val="single"/>
        </w:rPr>
        <w:t xml:space="preserve">Учреждение находится на 2 месте по качеству информирования посетителей учреждения. </w:t>
      </w:r>
    </w:p>
    <w:p w:rsidR="00A40005" w:rsidRPr="00A40005" w:rsidRDefault="00A40005" w:rsidP="00A40005">
      <w:pPr>
        <w:spacing w:after="0"/>
        <w:jc w:val="both"/>
        <w:rPr>
          <w:sz w:val="24"/>
          <w:szCs w:val="24"/>
        </w:rPr>
      </w:pPr>
      <w:r w:rsidRPr="00A40005">
        <w:rPr>
          <w:sz w:val="24"/>
          <w:szCs w:val="24"/>
        </w:rPr>
        <w:t xml:space="preserve">Это единственное учреждение из оцениваемых, в котором имеется  </w:t>
      </w:r>
      <w:proofErr w:type="spellStart"/>
      <w:r w:rsidRPr="00A40005">
        <w:rPr>
          <w:sz w:val="24"/>
          <w:szCs w:val="24"/>
        </w:rPr>
        <w:t>инфомат</w:t>
      </w:r>
      <w:proofErr w:type="spellEnd"/>
      <w:r w:rsidRPr="00A40005">
        <w:rPr>
          <w:sz w:val="24"/>
          <w:szCs w:val="24"/>
        </w:rPr>
        <w:t xml:space="preserve"> со справочными данными – в </w:t>
      </w:r>
      <w:proofErr w:type="spellStart"/>
      <w:r w:rsidRPr="00A40005">
        <w:rPr>
          <w:sz w:val="24"/>
          <w:szCs w:val="24"/>
        </w:rPr>
        <w:t>инфомате</w:t>
      </w:r>
      <w:proofErr w:type="spellEnd"/>
      <w:r w:rsidRPr="00A40005">
        <w:rPr>
          <w:sz w:val="24"/>
          <w:szCs w:val="24"/>
        </w:rPr>
        <w:t xml:space="preserve"> можно получить информацию о номерах кабинетов, ФИО и графике работы врачей поликлиники.  На информационном стенде представлена вся информация. Тексты законов приводятся в полном виде, однако фактически недоступны для прочтения, так как расположены в одном файле. Выдержки о правах пациента отсутствуют. Перечень участков оформлен в виде книги на информационном стенде.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На информационных стендах отсутствовала информация о номере кабинета и графике приема старшей медсестры. Перечень адресов контролирующих организаций представлены в виде простого списка, без заголовка и указания на возможность направить обращение или жалобу.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Кроме этого, как и в большинстве учреждений, в МБУЗ "Городская поликлиника № 2" отсутствовали указатели на местоположение гардероба и туалета.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Указание ФИО врача есть только на части кабинетов, в которых ведется прием посетителей.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u w:val="single"/>
        </w:rPr>
        <w:t xml:space="preserve">Качество консультирования по телефону </w:t>
      </w:r>
      <w:r w:rsidRPr="00A40005">
        <w:rPr>
          <w:sz w:val="24"/>
          <w:szCs w:val="24"/>
        </w:rPr>
        <w:t xml:space="preserve">можно оценить как приемлемое, но в общем рейтинге по этому параметру </w:t>
      </w:r>
      <w:r w:rsidRPr="00A40005">
        <w:rPr>
          <w:sz w:val="24"/>
          <w:szCs w:val="24"/>
          <w:u w:val="single"/>
        </w:rPr>
        <w:t>учреждение занимает одно из последних мест – 5 место</w:t>
      </w:r>
      <w:r w:rsidRPr="00A40005">
        <w:rPr>
          <w:sz w:val="24"/>
          <w:szCs w:val="24"/>
        </w:rPr>
        <w:t>.</w:t>
      </w:r>
    </w:p>
    <w:p w:rsidR="00A40005" w:rsidRPr="00A40005" w:rsidRDefault="00A40005" w:rsidP="00A40005">
      <w:pPr>
        <w:spacing w:after="0"/>
        <w:jc w:val="both"/>
        <w:rPr>
          <w:sz w:val="24"/>
          <w:szCs w:val="24"/>
        </w:rPr>
      </w:pPr>
      <w:r w:rsidRPr="00A40005">
        <w:rPr>
          <w:sz w:val="24"/>
          <w:szCs w:val="24"/>
        </w:rPr>
        <w:t>Посетителю в ходе проведения потребительских экспериментов не удалось записаться на прием с первого раза, ему потребовалось сделать 3 звонка и затратить около 15 минут. Сотрудники учреждения разговаривали достаточно вежливо и уважительно.   В начале разговора сотрудники не представлялись - не назвали учреждение, ФИО и должность.</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u w:val="single"/>
        </w:rPr>
      </w:pPr>
      <w:r w:rsidRPr="00A40005">
        <w:rPr>
          <w:sz w:val="24"/>
          <w:szCs w:val="24"/>
          <w:u w:val="single"/>
        </w:rPr>
        <w:t xml:space="preserve">В </w:t>
      </w:r>
      <w:proofErr w:type="gramStart"/>
      <w:r w:rsidRPr="00A40005">
        <w:rPr>
          <w:sz w:val="24"/>
          <w:szCs w:val="24"/>
          <w:u w:val="single"/>
        </w:rPr>
        <w:t>рейтинге, составленном по результатам опроса посетителей учреждения учреждение занимает</w:t>
      </w:r>
      <w:proofErr w:type="gramEnd"/>
      <w:r w:rsidRPr="00A40005">
        <w:rPr>
          <w:sz w:val="24"/>
          <w:szCs w:val="24"/>
          <w:u w:val="single"/>
        </w:rPr>
        <w:t xml:space="preserve"> 5 место. </w:t>
      </w:r>
    </w:p>
    <w:p w:rsidR="00A40005" w:rsidRPr="00A40005" w:rsidRDefault="00A40005" w:rsidP="00A40005">
      <w:pPr>
        <w:spacing w:after="0"/>
        <w:jc w:val="both"/>
        <w:rPr>
          <w:sz w:val="24"/>
          <w:szCs w:val="24"/>
          <w:u w:val="single"/>
        </w:rPr>
      </w:pPr>
    </w:p>
    <w:p w:rsidR="00A40005" w:rsidRPr="00A40005" w:rsidRDefault="00A40005" w:rsidP="00A40005">
      <w:pPr>
        <w:spacing w:after="0"/>
        <w:jc w:val="both"/>
        <w:rPr>
          <w:sz w:val="24"/>
          <w:szCs w:val="24"/>
        </w:rPr>
      </w:pPr>
      <w:r w:rsidRPr="00A40005">
        <w:rPr>
          <w:sz w:val="24"/>
          <w:szCs w:val="24"/>
        </w:rPr>
        <w:t>Все опрошенные посетители учреждения отметили, что качество медицинского обслуживания является удовлетворительным. Респонденты оценили удовлетворенность процедурой записи на прием как приемлемую, однако это является наиболее низким показателем среди всех учреждений здравоохранения (8-е место в рейтинге). Наряду с единой системой записи на прием в поликлинике действует «живая очередь». Средний срок записи (временной промежуток между днем записи и днем приема) составляет 9 дней (от 2 до 14 дней).</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Среднее время ожидания в очереди составляет 42 минуты (от 15 до 90 минут). По этому показателю учреждение занимает самое низкое место в рейтинге (9-е место).  Время ожидания в очереди к своему участковому терапевту также составляет 42 минуты (от 15 до 90 минут).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Среднее время приема специалистом учреждения составляет 11 минут (от 5 до 20 минут), что является самым коротким временем приема среди всех учреждений.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Отношение врача и других сотрудников к пациентам оценивается во всех случаях как доброжелательное. Объяснения врача оцениваются как полностью понятные или в целом понятные.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lastRenderedPageBreak/>
        <w:t>Респонденты (8 из 10) ответили, что на приеме соблюдается приватность. Двое посетителей сталкивались с разглашением третьим лицам личной медицинской информации и утратой документов в учреждении.</w:t>
      </w:r>
    </w:p>
    <w:p w:rsidR="00A40005" w:rsidRPr="00A40005" w:rsidRDefault="00A40005" w:rsidP="00A40005">
      <w:pPr>
        <w:spacing w:after="0"/>
        <w:jc w:val="both"/>
        <w:rPr>
          <w:sz w:val="24"/>
          <w:szCs w:val="24"/>
        </w:rPr>
      </w:pPr>
    </w:p>
    <w:p w:rsidR="00A40005" w:rsidRPr="00A40005" w:rsidRDefault="00A40005" w:rsidP="00A40005">
      <w:pPr>
        <w:spacing w:after="0"/>
        <w:jc w:val="both"/>
        <w:rPr>
          <w:i/>
          <w:sz w:val="24"/>
          <w:szCs w:val="24"/>
          <w:u w:val="single"/>
        </w:rPr>
      </w:pPr>
      <w:r w:rsidRPr="00A40005">
        <w:rPr>
          <w:i/>
          <w:sz w:val="24"/>
          <w:szCs w:val="24"/>
        </w:rPr>
        <w:t>Замечания и рекомендации посетителей учреждения:</w:t>
      </w:r>
    </w:p>
    <w:p w:rsidR="00A40005" w:rsidRPr="00A40005" w:rsidRDefault="00A40005" w:rsidP="00A40005">
      <w:pPr>
        <w:spacing w:after="0"/>
        <w:jc w:val="both"/>
        <w:rPr>
          <w:i/>
          <w:sz w:val="24"/>
          <w:szCs w:val="24"/>
        </w:rPr>
      </w:pPr>
      <w:r w:rsidRPr="00A40005">
        <w:rPr>
          <w:i/>
          <w:sz w:val="24"/>
          <w:szCs w:val="24"/>
        </w:rPr>
        <w:t xml:space="preserve">1)запись осуществляется по прикреплению страхового полиса к поликлинике, не учитывается мнение в выборе медицинского учреждения (обязательно должно быть прикрепление, только потом уже запись к врачу); </w:t>
      </w:r>
    </w:p>
    <w:p w:rsidR="00A40005" w:rsidRPr="00A40005" w:rsidRDefault="00A40005" w:rsidP="00A40005">
      <w:pPr>
        <w:spacing w:after="0"/>
        <w:jc w:val="both"/>
        <w:rPr>
          <w:i/>
          <w:sz w:val="24"/>
          <w:szCs w:val="24"/>
        </w:rPr>
      </w:pPr>
      <w:r w:rsidRPr="00A40005">
        <w:rPr>
          <w:i/>
          <w:sz w:val="24"/>
          <w:szCs w:val="24"/>
        </w:rPr>
        <w:t>2) направление к врачу-специалисту только после приема у терапевта, даже не смотря на то, что человек уже состоит на учете у этого специалиста;</w:t>
      </w:r>
    </w:p>
    <w:p w:rsidR="00A40005" w:rsidRPr="00A40005" w:rsidRDefault="00A40005" w:rsidP="00A40005">
      <w:pPr>
        <w:spacing w:after="0"/>
        <w:jc w:val="both"/>
        <w:rPr>
          <w:i/>
          <w:sz w:val="24"/>
          <w:szCs w:val="24"/>
        </w:rPr>
      </w:pPr>
      <w:r w:rsidRPr="00A40005">
        <w:rPr>
          <w:i/>
          <w:sz w:val="24"/>
          <w:szCs w:val="24"/>
        </w:rPr>
        <w:t xml:space="preserve"> 3)пожелание, чтоб медицинские  карты были на руках, чтобы за ними не ходили врачи; </w:t>
      </w:r>
    </w:p>
    <w:p w:rsidR="00A40005" w:rsidRPr="00A40005" w:rsidRDefault="00A40005" w:rsidP="00A40005">
      <w:pPr>
        <w:spacing w:after="0"/>
        <w:jc w:val="both"/>
        <w:rPr>
          <w:i/>
          <w:sz w:val="24"/>
          <w:szCs w:val="24"/>
        </w:rPr>
      </w:pPr>
      <w:r w:rsidRPr="00A40005">
        <w:rPr>
          <w:i/>
          <w:sz w:val="24"/>
          <w:szCs w:val="24"/>
        </w:rPr>
        <w:t xml:space="preserve">4) отсутствие медицинских сестер у терапевтов; </w:t>
      </w:r>
    </w:p>
    <w:p w:rsidR="00A40005" w:rsidRPr="00A40005" w:rsidRDefault="00A40005" w:rsidP="00A40005">
      <w:pPr>
        <w:spacing w:after="0"/>
        <w:jc w:val="both"/>
        <w:rPr>
          <w:i/>
          <w:sz w:val="24"/>
          <w:szCs w:val="24"/>
        </w:rPr>
      </w:pPr>
      <w:r w:rsidRPr="00A40005">
        <w:rPr>
          <w:i/>
          <w:sz w:val="24"/>
          <w:szCs w:val="24"/>
        </w:rPr>
        <w:t>5) сложная процедура отказа от получения лекарственных средст</w:t>
      </w:r>
      <w:proofErr w:type="gramStart"/>
      <w:r w:rsidRPr="00A40005">
        <w:rPr>
          <w:i/>
          <w:sz w:val="24"/>
          <w:szCs w:val="24"/>
        </w:rPr>
        <w:t>в(</w:t>
      </w:r>
      <w:proofErr w:type="gramEnd"/>
      <w:r w:rsidRPr="00A40005">
        <w:rPr>
          <w:i/>
          <w:sz w:val="24"/>
          <w:szCs w:val="24"/>
        </w:rPr>
        <w:t xml:space="preserve">оформление документов в разных местах); </w:t>
      </w:r>
    </w:p>
    <w:p w:rsidR="00A40005" w:rsidRPr="00A40005" w:rsidRDefault="00A40005" w:rsidP="00A40005">
      <w:pPr>
        <w:spacing w:after="0"/>
        <w:jc w:val="both"/>
        <w:rPr>
          <w:i/>
          <w:sz w:val="24"/>
          <w:szCs w:val="24"/>
        </w:rPr>
      </w:pPr>
      <w:proofErr w:type="gramStart"/>
      <w:r w:rsidRPr="00A40005">
        <w:rPr>
          <w:i/>
          <w:sz w:val="24"/>
          <w:szCs w:val="24"/>
        </w:rPr>
        <w:t xml:space="preserve">6) не урегулированная очередь к врачу (особенно ощущается зимой), запись идет по телефону, назначают прием, в день и время приема, выстраивается очередь следующим образом: человек по записи, человек с больничным, также вклиниваются в очередь те, кто просто в этот день пришел в больницу без записи (живая очередь); </w:t>
      </w:r>
      <w:proofErr w:type="gramEnd"/>
    </w:p>
    <w:p w:rsidR="00A40005" w:rsidRPr="00A40005" w:rsidRDefault="00A40005" w:rsidP="00A40005">
      <w:pPr>
        <w:spacing w:after="0"/>
        <w:jc w:val="both"/>
        <w:rPr>
          <w:i/>
          <w:sz w:val="24"/>
          <w:szCs w:val="24"/>
        </w:rPr>
      </w:pPr>
      <w:r w:rsidRPr="00A40005">
        <w:rPr>
          <w:i/>
          <w:sz w:val="24"/>
          <w:szCs w:val="24"/>
        </w:rPr>
        <w:t xml:space="preserve">7) ремонт; </w:t>
      </w:r>
    </w:p>
    <w:p w:rsidR="00A40005" w:rsidRPr="00A40005" w:rsidRDefault="00A40005" w:rsidP="00A40005">
      <w:pPr>
        <w:spacing w:after="0"/>
        <w:jc w:val="both"/>
        <w:rPr>
          <w:i/>
          <w:sz w:val="24"/>
          <w:szCs w:val="24"/>
        </w:rPr>
      </w:pPr>
      <w:r w:rsidRPr="00A40005">
        <w:rPr>
          <w:i/>
          <w:sz w:val="24"/>
          <w:szCs w:val="24"/>
        </w:rPr>
        <w:t>8) в стационаре (МСЧ № 9) грубое отношение медицинских сестер к пациентам.</w:t>
      </w:r>
    </w:p>
    <w:p w:rsidR="00A40005" w:rsidRPr="00A40005" w:rsidRDefault="00A40005" w:rsidP="00A40005">
      <w:pPr>
        <w:spacing w:after="0"/>
        <w:rPr>
          <w:b/>
          <w:sz w:val="24"/>
          <w:szCs w:val="24"/>
        </w:rPr>
      </w:pPr>
    </w:p>
    <w:p w:rsidR="00A40005" w:rsidRPr="00A40005" w:rsidRDefault="00A40005" w:rsidP="00A40005">
      <w:pPr>
        <w:spacing w:after="0"/>
        <w:rPr>
          <w:b/>
          <w:sz w:val="24"/>
          <w:szCs w:val="24"/>
        </w:rPr>
      </w:pPr>
      <w:r w:rsidRPr="00A40005">
        <w:rPr>
          <w:b/>
          <w:sz w:val="24"/>
          <w:szCs w:val="24"/>
        </w:rPr>
        <w:t>МБУЗ "Городская детская клиническая поликлиника № 5"</w:t>
      </w:r>
    </w:p>
    <w:p w:rsidR="00A40005" w:rsidRPr="00A40005" w:rsidRDefault="00A40005" w:rsidP="00A40005">
      <w:pPr>
        <w:spacing w:after="0"/>
        <w:rPr>
          <w:sz w:val="24"/>
          <w:szCs w:val="24"/>
        </w:rPr>
      </w:pPr>
      <w:r w:rsidRPr="00A40005">
        <w:rPr>
          <w:sz w:val="24"/>
          <w:szCs w:val="24"/>
        </w:rPr>
        <w:t xml:space="preserve">В общем рейтинге качества работы учреждений здравоохранения занимает 3 место. </w:t>
      </w:r>
    </w:p>
    <w:p w:rsidR="00A40005" w:rsidRPr="00A40005" w:rsidRDefault="00A40005" w:rsidP="00A40005">
      <w:pPr>
        <w:spacing w:after="0"/>
        <w:rPr>
          <w:sz w:val="24"/>
          <w:szCs w:val="24"/>
        </w:rPr>
      </w:pPr>
      <w:r w:rsidRPr="00A40005">
        <w:rPr>
          <w:noProof/>
          <w:sz w:val="24"/>
          <w:szCs w:val="24"/>
          <w:lang w:eastAsia="ru-RU"/>
        </w:rPr>
        <w:drawing>
          <wp:inline distT="0" distB="0" distL="0" distR="0" wp14:anchorId="4E51BFB0" wp14:editId="3133A0F9">
            <wp:extent cx="5962650" cy="33242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40005" w:rsidRPr="00A40005" w:rsidRDefault="00A40005" w:rsidP="00A40005">
      <w:pPr>
        <w:spacing w:after="0"/>
        <w:jc w:val="both"/>
        <w:rPr>
          <w:sz w:val="24"/>
          <w:szCs w:val="24"/>
        </w:rPr>
      </w:pPr>
      <w:r w:rsidRPr="00A40005">
        <w:rPr>
          <w:sz w:val="24"/>
          <w:szCs w:val="24"/>
          <w:u w:val="single"/>
        </w:rPr>
        <w:t>По уровню комфортности условий приема посетителей учреждение занимает 2 место в рейтинге</w:t>
      </w:r>
      <w:r w:rsidRPr="00A40005">
        <w:rPr>
          <w:sz w:val="24"/>
          <w:szCs w:val="24"/>
        </w:rPr>
        <w:t xml:space="preserve">. Положительную оценку получило внешнее благоустройство – чистота вокруг учреждения, наличие освещения, оборудование входа в поликлинику специальными приспособлениями для маломобильных групп населения (пандусы и поручни). К </w:t>
      </w:r>
      <w:r w:rsidRPr="00A40005">
        <w:rPr>
          <w:sz w:val="24"/>
          <w:szCs w:val="24"/>
        </w:rPr>
        <w:lastRenderedPageBreak/>
        <w:t>отрицательным моментам можно отнести отсутствие автомобильной парковки, а также отсутствие условий для безопасного оставления колясок (мест для крепления) на улице.</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По большинству параметров положительную оценку получило внутреннее благоустройство: есть места для сидения перед кабинетами, </w:t>
      </w:r>
      <w:proofErr w:type="spellStart"/>
      <w:r w:rsidRPr="00A40005">
        <w:rPr>
          <w:sz w:val="24"/>
          <w:szCs w:val="24"/>
        </w:rPr>
        <w:t>пеленальные</w:t>
      </w:r>
      <w:proofErr w:type="spellEnd"/>
      <w:r w:rsidRPr="00A40005">
        <w:rPr>
          <w:sz w:val="24"/>
          <w:szCs w:val="24"/>
        </w:rPr>
        <w:t xml:space="preserve"> столы, условия для заполнения посетителями документов, работает туалет. Положительной оценки заслуживает наличие в туалетах для посетителей мыла и туалетной бумаги.</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Однако</w:t>
      </w:r>
      <w:proofErr w:type="gramStart"/>
      <w:r w:rsidRPr="00A40005">
        <w:rPr>
          <w:sz w:val="24"/>
          <w:szCs w:val="24"/>
        </w:rPr>
        <w:t>,</w:t>
      </w:r>
      <w:proofErr w:type="gramEnd"/>
      <w:r w:rsidRPr="00A40005">
        <w:rPr>
          <w:sz w:val="24"/>
          <w:szCs w:val="24"/>
        </w:rPr>
        <w:t xml:space="preserve"> при этом зафиксировано отсутствие достаточного количества урн на каждом этаже(3 этажа). Также, в здании поликлиники ведется ремонт, лакокрасочные изделия и моющие средства находятся в легком доступе для посетителей учреждения, в частности в коридорах. Ведение приема осуществляется в некомфортных условиях: недостаточно чистые места для ожидания, сильных запах краски и т.д.</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В учреждении предусмотрены не все необходимые условия для передвижения маломобильных групп населения - лестничные марши не оборудованы перилами, туалеты не оборудованы специальной кабинкой для инвалидов. Несоблюдение этих параметров </w:t>
      </w:r>
      <w:proofErr w:type="gramStart"/>
      <w:r w:rsidRPr="00A40005">
        <w:rPr>
          <w:sz w:val="24"/>
          <w:szCs w:val="24"/>
        </w:rPr>
        <w:t>характерны</w:t>
      </w:r>
      <w:proofErr w:type="gramEnd"/>
      <w:r w:rsidRPr="00A40005">
        <w:rPr>
          <w:sz w:val="24"/>
          <w:szCs w:val="24"/>
        </w:rPr>
        <w:t xml:space="preserve"> для большинства обследованных учреждений.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u w:val="single"/>
        </w:rPr>
      </w:pPr>
      <w:r w:rsidRPr="00A40005">
        <w:rPr>
          <w:sz w:val="24"/>
          <w:szCs w:val="24"/>
          <w:u w:val="single"/>
        </w:rPr>
        <w:t xml:space="preserve">Учреждение находится на 4 месте по качеству информирования посетителей учреждения. </w:t>
      </w:r>
    </w:p>
    <w:p w:rsidR="00A40005" w:rsidRPr="00A40005" w:rsidRDefault="00A40005" w:rsidP="00A40005">
      <w:pPr>
        <w:spacing w:after="0"/>
        <w:jc w:val="both"/>
        <w:rPr>
          <w:sz w:val="24"/>
          <w:szCs w:val="24"/>
        </w:rPr>
      </w:pPr>
      <w:r w:rsidRPr="00A40005">
        <w:rPr>
          <w:sz w:val="24"/>
          <w:szCs w:val="24"/>
        </w:rPr>
        <w:t xml:space="preserve">На информационном стенде отсутствует информация о перечне платных услуг и ценах на платные услуги, </w:t>
      </w:r>
      <w:proofErr w:type="gramStart"/>
      <w:r w:rsidRPr="00A40005">
        <w:rPr>
          <w:sz w:val="24"/>
          <w:szCs w:val="24"/>
        </w:rPr>
        <w:t>нет информации о праве обращаться</w:t>
      </w:r>
      <w:proofErr w:type="gramEnd"/>
      <w:r w:rsidRPr="00A40005">
        <w:rPr>
          <w:sz w:val="24"/>
          <w:szCs w:val="24"/>
        </w:rPr>
        <w:t xml:space="preserve"> в страховую компанию. Кроме этого, как и в большинстве учреждений, в поликлинике отсутствовали указатели на местоположение гардероба и туалета. На стендах учреждения имеется немногочисленная реклама товаров для детей конкретного производителя, в вестибюле растянут баннер с рекламой страхового фонда. Также стоит отметить положительный момент: в учреждении функционирует справочное окно, где можно получить необходимую информацию о деятельности учреждения и порядке предоставления медицинской помощи.</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u w:val="single"/>
        </w:rPr>
        <w:t xml:space="preserve">Качество консультирования по телефону </w:t>
      </w:r>
      <w:r w:rsidRPr="00A40005">
        <w:rPr>
          <w:sz w:val="24"/>
          <w:szCs w:val="24"/>
        </w:rPr>
        <w:t xml:space="preserve">можно оценить как хорошее, в общем рейтинге по этому параметру </w:t>
      </w:r>
      <w:r w:rsidRPr="00A40005">
        <w:rPr>
          <w:sz w:val="24"/>
          <w:szCs w:val="24"/>
          <w:u w:val="single"/>
        </w:rPr>
        <w:t>учреждение занимает 1 место</w:t>
      </w:r>
      <w:r w:rsidRPr="00A40005">
        <w:rPr>
          <w:sz w:val="24"/>
          <w:szCs w:val="24"/>
        </w:rPr>
        <w:t>. Посетителю в ходе проведения потребительских экспериментов не удалось записаться на прием с первого раза, ему потребовалось сделать 2 звонка и затратить около 3 минут. Сотрудники учреждения разговаривали достаточно вежливо и уважительно.   В начале разговора сотрудник назвал учреждение, при этом не представился – не указал ФИО и должность.</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u w:val="single"/>
        </w:rPr>
      </w:pPr>
      <w:r w:rsidRPr="00A40005">
        <w:rPr>
          <w:sz w:val="24"/>
          <w:szCs w:val="24"/>
          <w:u w:val="single"/>
        </w:rPr>
        <w:t xml:space="preserve">В </w:t>
      </w:r>
      <w:proofErr w:type="gramStart"/>
      <w:r w:rsidRPr="00A40005">
        <w:rPr>
          <w:sz w:val="24"/>
          <w:szCs w:val="24"/>
          <w:u w:val="single"/>
        </w:rPr>
        <w:t>рейтинге, составленном по результатам опроса посетителей учреждения учреждение занимает</w:t>
      </w:r>
      <w:proofErr w:type="gramEnd"/>
      <w:r w:rsidRPr="00A40005">
        <w:rPr>
          <w:sz w:val="24"/>
          <w:szCs w:val="24"/>
          <w:u w:val="single"/>
        </w:rPr>
        <w:t xml:space="preserve"> 3 место. </w:t>
      </w:r>
    </w:p>
    <w:p w:rsidR="00A40005" w:rsidRPr="00A40005" w:rsidRDefault="00A40005" w:rsidP="00A40005">
      <w:pPr>
        <w:spacing w:after="0"/>
        <w:jc w:val="both"/>
        <w:rPr>
          <w:sz w:val="24"/>
          <w:szCs w:val="24"/>
          <w:u w:val="single"/>
        </w:rPr>
      </w:pPr>
    </w:p>
    <w:p w:rsidR="00A40005" w:rsidRPr="00A40005" w:rsidRDefault="00A40005" w:rsidP="00A40005">
      <w:pPr>
        <w:spacing w:after="0"/>
        <w:jc w:val="both"/>
        <w:rPr>
          <w:sz w:val="24"/>
          <w:szCs w:val="24"/>
        </w:rPr>
      </w:pPr>
      <w:r w:rsidRPr="00A40005">
        <w:rPr>
          <w:sz w:val="24"/>
          <w:szCs w:val="24"/>
        </w:rPr>
        <w:t xml:space="preserve">Все опрошенные посетители учреждения отметили, что скорее удовлетворены качеством медицинского обслуживания. Респонденты оценили удовлетворенность процедурой записи на прием как приемлемую. Средний срок записи (временной промежуток между днем записи и днем приема) составляет 5 дней (от 3 до 10 дней).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Среднее время ожидания в очереди составляет 18,5 минут (от 5 до 30 минут).  Время ожидания в очереди к своему участковому терапевту составляет 17,5 минут (от 10 до 25 минут).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Среднее время приема специалистом учреждения составляет 18,5 минут (от 15 до 25 минут), что является самым продолжительным временем приема среди всех учреждений. Это связано, скорее всего, с тем, что основными пациентами учреждения являются маленькие дети.</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Отношение врача к пациенту и других сотрудников учреждения оценивается во всех случаях как доброжелательное. Объяснения врача оцениваются как полностью понятные или в целом понятные.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Все респонденты ответили, что ни разу не сталкивались с нарушением приватности на приеме. Один посетителей учреждения заявил, что сталкивался с утратой медицинских документов.</w:t>
      </w:r>
    </w:p>
    <w:p w:rsidR="00A40005" w:rsidRPr="00A40005" w:rsidRDefault="00A40005" w:rsidP="00A40005">
      <w:pPr>
        <w:spacing w:after="0"/>
        <w:jc w:val="both"/>
        <w:rPr>
          <w:sz w:val="24"/>
          <w:szCs w:val="24"/>
        </w:rPr>
      </w:pPr>
    </w:p>
    <w:p w:rsidR="00A40005" w:rsidRPr="00A40005" w:rsidRDefault="00A40005" w:rsidP="00A40005">
      <w:pPr>
        <w:spacing w:after="0"/>
        <w:jc w:val="both"/>
        <w:rPr>
          <w:i/>
          <w:sz w:val="24"/>
          <w:szCs w:val="24"/>
        </w:rPr>
      </w:pPr>
      <w:r w:rsidRPr="00A40005">
        <w:rPr>
          <w:i/>
          <w:sz w:val="24"/>
          <w:szCs w:val="24"/>
        </w:rPr>
        <w:t>Замечания и рекомендации посетителей учреждения:</w:t>
      </w:r>
    </w:p>
    <w:p w:rsidR="00A40005" w:rsidRPr="00A40005" w:rsidRDefault="00A40005" w:rsidP="00A40005">
      <w:pPr>
        <w:spacing w:after="0"/>
        <w:jc w:val="both"/>
        <w:rPr>
          <w:i/>
          <w:sz w:val="24"/>
          <w:szCs w:val="24"/>
        </w:rPr>
      </w:pPr>
      <w:r w:rsidRPr="00A40005">
        <w:rPr>
          <w:i/>
          <w:sz w:val="24"/>
          <w:szCs w:val="24"/>
        </w:rPr>
        <w:t>1. Отсутствие безопасного места для хранения колясок;</w:t>
      </w:r>
    </w:p>
    <w:p w:rsidR="00A40005" w:rsidRPr="00A40005" w:rsidRDefault="00A40005" w:rsidP="00A40005">
      <w:pPr>
        <w:spacing w:after="0"/>
        <w:jc w:val="both"/>
        <w:rPr>
          <w:i/>
          <w:sz w:val="24"/>
          <w:szCs w:val="24"/>
        </w:rPr>
      </w:pPr>
      <w:r w:rsidRPr="00A40005">
        <w:rPr>
          <w:i/>
          <w:sz w:val="24"/>
          <w:szCs w:val="24"/>
        </w:rPr>
        <w:t xml:space="preserve">2. Прием пациентов </w:t>
      </w:r>
      <w:proofErr w:type="gramStart"/>
      <w:r w:rsidRPr="00A40005">
        <w:rPr>
          <w:i/>
          <w:sz w:val="24"/>
          <w:szCs w:val="24"/>
        </w:rPr>
        <w:t>происходит во время ремонта из-за чего пациенты чувствуют</w:t>
      </w:r>
      <w:proofErr w:type="gramEnd"/>
      <w:r w:rsidRPr="00A40005">
        <w:rPr>
          <w:i/>
          <w:sz w:val="24"/>
          <w:szCs w:val="24"/>
        </w:rPr>
        <w:t xml:space="preserve"> себя некомфортно;</w:t>
      </w:r>
    </w:p>
    <w:p w:rsidR="00A40005" w:rsidRPr="00A40005" w:rsidRDefault="00A40005" w:rsidP="00A40005">
      <w:pPr>
        <w:spacing w:after="0"/>
        <w:jc w:val="both"/>
        <w:rPr>
          <w:i/>
          <w:sz w:val="24"/>
          <w:szCs w:val="24"/>
          <w:u w:val="single"/>
        </w:rPr>
      </w:pPr>
    </w:p>
    <w:p w:rsidR="00A40005" w:rsidRPr="00A40005" w:rsidRDefault="00A40005" w:rsidP="00A40005">
      <w:pPr>
        <w:spacing w:after="0"/>
        <w:jc w:val="both"/>
        <w:rPr>
          <w:b/>
          <w:sz w:val="24"/>
          <w:szCs w:val="24"/>
        </w:rPr>
      </w:pPr>
      <w:r w:rsidRPr="00A40005">
        <w:rPr>
          <w:b/>
          <w:sz w:val="24"/>
          <w:szCs w:val="24"/>
        </w:rPr>
        <w:t>РЕКОМЕНДАЦИИ</w:t>
      </w:r>
    </w:p>
    <w:p w:rsidR="00A40005" w:rsidRPr="00A40005" w:rsidRDefault="00A40005" w:rsidP="00A40005">
      <w:pPr>
        <w:spacing w:after="0"/>
        <w:jc w:val="both"/>
        <w:rPr>
          <w:b/>
          <w:sz w:val="24"/>
          <w:szCs w:val="24"/>
        </w:rPr>
      </w:pPr>
      <w:r w:rsidRPr="00A40005">
        <w:rPr>
          <w:b/>
          <w:sz w:val="24"/>
          <w:szCs w:val="24"/>
        </w:rPr>
        <w:t>Уровень комфортности</w:t>
      </w:r>
    </w:p>
    <w:p w:rsidR="00A40005" w:rsidRPr="00A40005" w:rsidRDefault="00A40005" w:rsidP="00A40005">
      <w:pPr>
        <w:spacing w:after="0"/>
        <w:jc w:val="both"/>
        <w:rPr>
          <w:sz w:val="24"/>
          <w:szCs w:val="24"/>
        </w:rPr>
      </w:pPr>
      <w:r w:rsidRPr="00A40005">
        <w:rPr>
          <w:sz w:val="24"/>
          <w:szCs w:val="24"/>
        </w:rPr>
        <w:t>1. Во время ведения приема необходимо изолировать посетителей от ремонтируемых помещений (использовать запасные выходы, использовать внутренние лестницы для обхода ремонтируемых участков);</w:t>
      </w:r>
    </w:p>
    <w:p w:rsidR="00A40005" w:rsidRPr="00A40005" w:rsidRDefault="00A40005" w:rsidP="00A40005">
      <w:pPr>
        <w:spacing w:after="0"/>
        <w:jc w:val="both"/>
        <w:rPr>
          <w:b/>
          <w:sz w:val="24"/>
          <w:szCs w:val="24"/>
        </w:rPr>
      </w:pPr>
      <w:r w:rsidRPr="00A40005">
        <w:rPr>
          <w:b/>
          <w:sz w:val="24"/>
          <w:szCs w:val="24"/>
        </w:rPr>
        <w:t>Информационная среда</w:t>
      </w:r>
    </w:p>
    <w:p w:rsidR="00A40005" w:rsidRPr="00A40005" w:rsidRDefault="00A40005" w:rsidP="00A40005">
      <w:pPr>
        <w:spacing w:after="0"/>
        <w:jc w:val="both"/>
        <w:rPr>
          <w:sz w:val="24"/>
          <w:szCs w:val="24"/>
        </w:rPr>
      </w:pPr>
      <w:r w:rsidRPr="00A40005">
        <w:rPr>
          <w:sz w:val="24"/>
          <w:szCs w:val="24"/>
        </w:rPr>
        <w:t>1. Необходимо приспособить информацию не только для мам с детьми, но и для подростков. Отделить актуальную информацию о правилах предоставления медицинской помощи и деятельности учреждений  от рекламы товаров для детей.</w:t>
      </w:r>
    </w:p>
    <w:p w:rsidR="00A40005" w:rsidRPr="00A40005" w:rsidRDefault="00A40005" w:rsidP="00A40005">
      <w:pPr>
        <w:spacing w:after="0"/>
        <w:jc w:val="both"/>
        <w:rPr>
          <w:b/>
          <w:sz w:val="24"/>
          <w:szCs w:val="24"/>
        </w:rPr>
      </w:pPr>
      <w:r w:rsidRPr="00A40005">
        <w:rPr>
          <w:b/>
          <w:sz w:val="24"/>
          <w:szCs w:val="24"/>
        </w:rPr>
        <w:t>Удовлетворение специальных потребностей</w:t>
      </w:r>
    </w:p>
    <w:p w:rsidR="00A40005" w:rsidRPr="00A40005" w:rsidRDefault="00A40005" w:rsidP="00A40005">
      <w:pPr>
        <w:spacing w:after="0"/>
        <w:jc w:val="both"/>
        <w:rPr>
          <w:sz w:val="24"/>
          <w:szCs w:val="24"/>
        </w:rPr>
      </w:pPr>
      <w:r w:rsidRPr="00A40005">
        <w:rPr>
          <w:sz w:val="24"/>
          <w:szCs w:val="24"/>
        </w:rPr>
        <w:t>1. Необходимо организовать место для безопасного хранения колясок;</w:t>
      </w:r>
    </w:p>
    <w:p w:rsidR="00A40005" w:rsidRPr="00A40005" w:rsidRDefault="00A40005" w:rsidP="00A40005">
      <w:pPr>
        <w:spacing w:after="0"/>
        <w:jc w:val="both"/>
        <w:rPr>
          <w:sz w:val="24"/>
          <w:szCs w:val="24"/>
        </w:rPr>
      </w:pPr>
      <w:r w:rsidRPr="00A40005">
        <w:rPr>
          <w:sz w:val="24"/>
          <w:szCs w:val="24"/>
        </w:rPr>
        <w:t>2. Для маломобильных групп следует устроить лифт или подъемник, а так же перила с обеих сторон лестничного марша;</w:t>
      </w:r>
    </w:p>
    <w:p w:rsidR="00A40005" w:rsidRPr="00A40005" w:rsidRDefault="00A40005" w:rsidP="00A40005">
      <w:pPr>
        <w:spacing w:after="0"/>
        <w:jc w:val="both"/>
        <w:rPr>
          <w:sz w:val="24"/>
          <w:szCs w:val="24"/>
        </w:rPr>
      </w:pPr>
      <w:r w:rsidRPr="00A40005">
        <w:rPr>
          <w:sz w:val="24"/>
          <w:szCs w:val="24"/>
        </w:rPr>
        <w:t>3. Обустроить туалетную комнату для маломобильных групп;</w:t>
      </w:r>
    </w:p>
    <w:p w:rsidR="00A40005" w:rsidRPr="00A40005" w:rsidRDefault="00A40005" w:rsidP="00A40005">
      <w:pPr>
        <w:spacing w:after="0"/>
        <w:rPr>
          <w:b/>
          <w:sz w:val="24"/>
          <w:szCs w:val="24"/>
        </w:rPr>
      </w:pPr>
    </w:p>
    <w:p w:rsidR="00A40005" w:rsidRPr="00A40005" w:rsidRDefault="00A40005" w:rsidP="00A40005">
      <w:pPr>
        <w:spacing w:after="0"/>
        <w:rPr>
          <w:b/>
          <w:sz w:val="24"/>
          <w:szCs w:val="24"/>
        </w:rPr>
      </w:pPr>
      <w:r w:rsidRPr="00A40005">
        <w:rPr>
          <w:b/>
          <w:sz w:val="24"/>
          <w:szCs w:val="24"/>
        </w:rPr>
        <w:t>МБУЗ Поликлиника №3 ГКП №9</w:t>
      </w:r>
    </w:p>
    <w:p w:rsidR="00A40005" w:rsidRPr="00A40005" w:rsidRDefault="00A40005" w:rsidP="00A40005">
      <w:pPr>
        <w:spacing w:after="0"/>
        <w:rPr>
          <w:sz w:val="24"/>
          <w:szCs w:val="24"/>
        </w:rPr>
      </w:pPr>
      <w:r w:rsidRPr="00A40005">
        <w:rPr>
          <w:sz w:val="24"/>
          <w:szCs w:val="24"/>
        </w:rPr>
        <w:t xml:space="preserve">В общем рейтинге качества работы учреждений здравоохранения занимает 4 место. </w:t>
      </w:r>
    </w:p>
    <w:p w:rsidR="00A40005" w:rsidRPr="00A40005" w:rsidRDefault="00A40005" w:rsidP="00A40005">
      <w:pPr>
        <w:spacing w:after="0"/>
        <w:rPr>
          <w:sz w:val="24"/>
          <w:szCs w:val="24"/>
        </w:rPr>
      </w:pPr>
      <w:r w:rsidRPr="00A40005">
        <w:rPr>
          <w:noProof/>
          <w:sz w:val="24"/>
          <w:szCs w:val="24"/>
          <w:lang w:eastAsia="ru-RU"/>
        </w:rPr>
        <w:lastRenderedPageBreak/>
        <w:drawing>
          <wp:inline distT="0" distB="0" distL="0" distR="0" wp14:anchorId="24B348B9" wp14:editId="0CF9BA00">
            <wp:extent cx="6029325" cy="33147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40005" w:rsidRPr="00A40005" w:rsidRDefault="00A40005" w:rsidP="00A40005">
      <w:pPr>
        <w:spacing w:after="0"/>
        <w:jc w:val="both"/>
        <w:rPr>
          <w:sz w:val="24"/>
          <w:szCs w:val="24"/>
        </w:rPr>
      </w:pPr>
      <w:r w:rsidRPr="00A40005">
        <w:rPr>
          <w:sz w:val="24"/>
          <w:szCs w:val="24"/>
          <w:u w:val="single"/>
        </w:rPr>
        <w:t>По уровню комфортности условий приема посетителей учреждение занимает 3 место в рейтинге</w:t>
      </w:r>
      <w:r w:rsidRPr="00A40005">
        <w:rPr>
          <w:sz w:val="24"/>
          <w:szCs w:val="24"/>
        </w:rPr>
        <w:t xml:space="preserve">. Положительную оценку получило внешнее благоустройство – чистота вокруг учреждения, наличие освещения, наличие автомобильной парковки, оборудование входа в поликлинику специальными приспособлениями для маломобильных групп населения (пандусы и поручни).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Внутреннее благоустройство было оценено положительно менее чем по половине параметров - есть в наличии урны, условия для заполнения посетителями документов, работает туалет. Однако</w:t>
      </w:r>
      <w:proofErr w:type="gramStart"/>
      <w:r w:rsidRPr="00A40005">
        <w:rPr>
          <w:sz w:val="24"/>
          <w:szCs w:val="24"/>
        </w:rPr>
        <w:t>,</w:t>
      </w:r>
      <w:proofErr w:type="gramEnd"/>
      <w:r w:rsidRPr="00A40005">
        <w:rPr>
          <w:sz w:val="24"/>
          <w:szCs w:val="24"/>
        </w:rPr>
        <w:t xml:space="preserve"> имеются замечания к внутреннему благоустройству – туалетные комнаты не обеспечены предметами гигиены – нет мыла, туалетной бумаги, бумажных полотенец.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В учреждении предусмотрены не все необходимые условия для передвижения маломобильных групп населения - туалеты не оборудованы специальной кабинкой для инвалидов. Несоблюдение этого параметра </w:t>
      </w:r>
      <w:proofErr w:type="gramStart"/>
      <w:r w:rsidRPr="00A40005">
        <w:rPr>
          <w:sz w:val="24"/>
          <w:szCs w:val="24"/>
        </w:rPr>
        <w:t>характерны</w:t>
      </w:r>
      <w:proofErr w:type="gramEnd"/>
      <w:r w:rsidRPr="00A40005">
        <w:rPr>
          <w:sz w:val="24"/>
          <w:szCs w:val="24"/>
        </w:rPr>
        <w:t xml:space="preserve"> для большинства обследованных учреждений.</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u w:val="single"/>
        </w:rPr>
      </w:pPr>
      <w:r w:rsidRPr="00A40005">
        <w:rPr>
          <w:sz w:val="24"/>
          <w:szCs w:val="24"/>
          <w:u w:val="single"/>
        </w:rPr>
        <w:t xml:space="preserve">Учреждение находится на 2 месте по качеству информирования посетителей учреждения. </w:t>
      </w:r>
    </w:p>
    <w:p w:rsidR="00A40005" w:rsidRPr="00A40005" w:rsidRDefault="00A40005" w:rsidP="00A40005">
      <w:pPr>
        <w:spacing w:after="0"/>
        <w:jc w:val="both"/>
        <w:rPr>
          <w:sz w:val="24"/>
          <w:szCs w:val="24"/>
        </w:rPr>
      </w:pPr>
      <w:r w:rsidRPr="00A40005">
        <w:rPr>
          <w:sz w:val="24"/>
          <w:szCs w:val="24"/>
        </w:rPr>
        <w:t>На информационном стенде представлена вся необходимая информация. К числу грубых недостатков информирования относится отсутствие информации о номере кабинета и графике приема главного врача и старшей медсестры, отсутствие информации о возможности получения экстренной медицинской помощи без записи. Отсутствуют ФИО врачей на дверях кабинетов.</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При этом положительно можно оценить наличие указателей на местоположение гардероба и туалета, но в силу проведения оценки летом, определить месторасположение гардероба не получилось.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u w:val="single"/>
        </w:rPr>
        <w:t xml:space="preserve">Качество консультирования по телефону </w:t>
      </w:r>
      <w:r w:rsidRPr="00A40005">
        <w:rPr>
          <w:sz w:val="24"/>
          <w:szCs w:val="24"/>
        </w:rPr>
        <w:t xml:space="preserve">можно оценить как хорошее, в общем рейтинге по этому параметру </w:t>
      </w:r>
      <w:r w:rsidRPr="00A40005">
        <w:rPr>
          <w:sz w:val="24"/>
          <w:szCs w:val="24"/>
          <w:u w:val="single"/>
        </w:rPr>
        <w:t>учреждение занимает одно из 1-х мест</w:t>
      </w:r>
      <w:r w:rsidRPr="00A40005">
        <w:rPr>
          <w:sz w:val="24"/>
          <w:szCs w:val="24"/>
        </w:rPr>
        <w:t>. Посетителю в ходе проведения потребительских экспериментов удалось записаться на прием с первого звонка, на запись было затрачено около 3 минут. Сотрудники учреждения разговаривали достаточно вежливо и уважительно.   В начале разговора сотрудники не представлялись - не назвали учреждение, ФИО и должность. В регистратуре всего один специалист занимается приемом посетителей и входящими телефонными звонками, из-за чего вынужден разрываться между одновременным общением с посетителем и ответом на телефонный звонок, как следствие – удлинение очереди в регистратуру и быстрое, «нервное» консультирование по телефону.</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u w:val="single"/>
        </w:rPr>
      </w:pPr>
      <w:r w:rsidRPr="00A40005">
        <w:rPr>
          <w:sz w:val="24"/>
          <w:szCs w:val="24"/>
          <w:u w:val="single"/>
        </w:rPr>
        <w:t xml:space="preserve">В </w:t>
      </w:r>
      <w:proofErr w:type="gramStart"/>
      <w:r w:rsidRPr="00A40005">
        <w:rPr>
          <w:sz w:val="24"/>
          <w:szCs w:val="24"/>
          <w:u w:val="single"/>
        </w:rPr>
        <w:t>рейтинге, составленном по результатам опроса посетителей учреждения учреждение занимает</w:t>
      </w:r>
      <w:proofErr w:type="gramEnd"/>
      <w:r w:rsidRPr="00A40005">
        <w:rPr>
          <w:sz w:val="24"/>
          <w:szCs w:val="24"/>
          <w:u w:val="single"/>
        </w:rPr>
        <w:t xml:space="preserve"> 2 место. </w:t>
      </w:r>
    </w:p>
    <w:p w:rsidR="00A40005" w:rsidRPr="00A40005" w:rsidRDefault="00A40005" w:rsidP="00A40005">
      <w:pPr>
        <w:spacing w:after="0"/>
        <w:jc w:val="both"/>
        <w:rPr>
          <w:sz w:val="24"/>
          <w:szCs w:val="24"/>
          <w:u w:val="single"/>
        </w:rPr>
      </w:pPr>
    </w:p>
    <w:p w:rsidR="00A40005" w:rsidRPr="00A40005" w:rsidRDefault="00A40005" w:rsidP="00A40005">
      <w:pPr>
        <w:spacing w:after="0"/>
        <w:jc w:val="both"/>
        <w:rPr>
          <w:sz w:val="24"/>
          <w:szCs w:val="24"/>
        </w:rPr>
      </w:pPr>
      <w:r w:rsidRPr="00A40005">
        <w:rPr>
          <w:sz w:val="24"/>
          <w:szCs w:val="24"/>
        </w:rPr>
        <w:t>Все опрошенные отметили, что удовлетворены качеством медицинского обслуживания. Респонденты указали, что организация записи на прием является легкой. Средний срок записи (временной промежуток между днем записи и днем приема) составляет 3,5 дня (от 2 до 5 дней).</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Среднее время, которое респонденты проводят в очередях в ожидании приема специалиста, составляет 18 минут (от 10 до 30 минут), на прием к участковому терапевту – 20 минут (от 10 до 30 минут). Средняя продолжительность приема составляет 13 минут (от 5 до 20 минут).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Отношение врача и работников учреждения к пациентам к пациенту оценивается в большинстве случаев как доброжелательное, некоторые респонденты ответили - безразличное. Объяснения врача оцениваются как полностью понятные или в целом понятные.</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Только один из 10 опрошенных пациентов сталкивался со случаями нарушения приватности и разглашения персональной информации третьим лицам.</w:t>
      </w:r>
    </w:p>
    <w:p w:rsidR="00A40005" w:rsidRPr="00A40005" w:rsidRDefault="00A40005" w:rsidP="00A40005">
      <w:pPr>
        <w:spacing w:after="0"/>
        <w:jc w:val="both"/>
        <w:rPr>
          <w:b/>
          <w:sz w:val="24"/>
          <w:szCs w:val="24"/>
        </w:rPr>
      </w:pPr>
    </w:p>
    <w:p w:rsidR="00A40005" w:rsidRPr="00A40005" w:rsidRDefault="00A40005" w:rsidP="00A40005">
      <w:pPr>
        <w:spacing w:after="0"/>
        <w:jc w:val="both"/>
        <w:rPr>
          <w:i/>
          <w:sz w:val="24"/>
          <w:szCs w:val="24"/>
        </w:rPr>
      </w:pPr>
      <w:r w:rsidRPr="00A40005">
        <w:rPr>
          <w:i/>
          <w:sz w:val="24"/>
          <w:szCs w:val="24"/>
        </w:rPr>
        <w:t>Кейс: С обеих сторон улицы Репина в районе поликлиники отсутствуют тротуары. При мне женщина с детской коляской шла по обочине по направлению к поликлинике.</w:t>
      </w:r>
    </w:p>
    <w:p w:rsidR="00A40005" w:rsidRPr="00A40005" w:rsidRDefault="00A40005" w:rsidP="00A40005">
      <w:pPr>
        <w:spacing w:after="0"/>
        <w:jc w:val="both"/>
        <w:rPr>
          <w:b/>
          <w:sz w:val="24"/>
          <w:szCs w:val="24"/>
        </w:rPr>
      </w:pPr>
    </w:p>
    <w:p w:rsidR="00A40005" w:rsidRPr="00A40005" w:rsidRDefault="00A40005" w:rsidP="00A40005">
      <w:pPr>
        <w:spacing w:after="0"/>
        <w:jc w:val="both"/>
        <w:rPr>
          <w:b/>
          <w:sz w:val="24"/>
          <w:szCs w:val="24"/>
        </w:rPr>
      </w:pPr>
      <w:r w:rsidRPr="00A40005">
        <w:rPr>
          <w:b/>
          <w:sz w:val="24"/>
          <w:szCs w:val="24"/>
        </w:rPr>
        <w:t>РЕКОМЕНДАЦИИ</w:t>
      </w:r>
    </w:p>
    <w:p w:rsidR="00A40005" w:rsidRPr="00A40005" w:rsidRDefault="00A40005" w:rsidP="00A40005">
      <w:pPr>
        <w:spacing w:after="0"/>
        <w:jc w:val="both"/>
        <w:rPr>
          <w:b/>
          <w:sz w:val="24"/>
          <w:szCs w:val="24"/>
        </w:rPr>
      </w:pPr>
      <w:r w:rsidRPr="00A40005">
        <w:rPr>
          <w:b/>
          <w:sz w:val="24"/>
          <w:szCs w:val="24"/>
        </w:rPr>
        <w:t>Организация телефонного консультирования</w:t>
      </w:r>
    </w:p>
    <w:p w:rsidR="00A40005" w:rsidRPr="00A40005" w:rsidRDefault="00A40005" w:rsidP="00A40005">
      <w:pPr>
        <w:spacing w:after="0"/>
        <w:jc w:val="both"/>
        <w:rPr>
          <w:sz w:val="24"/>
          <w:szCs w:val="24"/>
        </w:rPr>
      </w:pPr>
      <w:r w:rsidRPr="00A40005">
        <w:rPr>
          <w:sz w:val="24"/>
          <w:szCs w:val="24"/>
        </w:rPr>
        <w:t>1. Необходимо разделить процесс приема посетителей в регистратуру и телефонное консультирование между специалистами учреждения.</w:t>
      </w:r>
    </w:p>
    <w:p w:rsidR="00A40005" w:rsidRPr="00A40005" w:rsidRDefault="00A40005" w:rsidP="00A40005">
      <w:pPr>
        <w:spacing w:after="0"/>
        <w:jc w:val="both"/>
        <w:rPr>
          <w:b/>
          <w:sz w:val="24"/>
          <w:szCs w:val="24"/>
        </w:rPr>
      </w:pPr>
      <w:r w:rsidRPr="00A40005">
        <w:rPr>
          <w:b/>
          <w:sz w:val="24"/>
          <w:szCs w:val="24"/>
        </w:rPr>
        <w:t>Уровень комфортности</w:t>
      </w:r>
    </w:p>
    <w:p w:rsidR="00A40005" w:rsidRPr="00A40005" w:rsidRDefault="00A40005" w:rsidP="00A40005">
      <w:pPr>
        <w:spacing w:after="0"/>
        <w:jc w:val="both"/>
        <w:rPr>
          <w:sz w:val="24"/>
          <w:szCs w:val="24"/>
        </w:rPr>
      </w:pPr>
      <w:r w:rsidRPr="00A40005">
        <w:rPr>
          <w:sz w:val="24"/>
          <w:szCs w:val="24"/>
        </w:rPr>
        <w:lastRenderedPageBreak/>
        <w:t>1.Необходимо четко обозначить пути, ведущие к поликлинике, в частности оснастить пешеходным переходом улицу Репина в непосредственной близости от учреждения, обустроить пешеходный тротуар вдоль улицы Репина со стороны поликлиники.</w:t>
      </w:r>
    </w:p>
    <w:p w:rsidR="00A40005" w:rsidRPr="00A40005" w:rsidRDefault="00A40005" w:rsidP="00A40005">
      <w:pPr>
        <w:spacing w:after="0"/>
        <w:jc w:val="both"/>
        <w:rPr>
          <w:sz w:val="24"/>
          <w:szCs w:val="24"/>
        </w:rPr>
      </w:pPr>
      <w:r w:rsidRPr="00A40005">
        <w:rPr>
          <w:sz w:val="24"/>
          <w:szCs w:val="24"/>
        </w:rPr>
        <w:t>2. Внутренние указатели расположения туалета, гардероба и специализированных кабинетов сделать более яркими;</w:t>
      </w:r>
    </w:p>
    <w:p w:rsidR="00A40005" w:rsidRPr="00A40005" w:rsidRDefault="00A40005" w:rsidP="00A40005">
      <w:pPr>
        <w:spacing w:after="0"/>
        <w:jc w:val="both"/>
        <w:rPr>
          <w:sz w:val="24"/>
          <w:szCs w:val="24"/>
        </w:rPr>
      </w:pPr>
      <w:r w:rsidRPr="00A40005">
        <w:rPr>
          <w:sz w:val="24"/>
          <w:szCs w:val="24"/>
        </w:rPr>
        <w:t>3. Оборудовать туалетные комнаты приспособлениями и предметами, необходимыми для удовлетворения гигиенических потребностей.</w:t>
      </w:r>
    </w:p>
    <w:p w:rsidR="00A40005" w:rsidRPr="00A40005" w:rsidRDefault="00A40005" w:rsidP="00A40005">
      <w:pPr>
        <w:spacing w:after="0"/>
        <w:jc w:val="both"/>
        <w:rPr>
          <w:b/>
          <w:sz w:val="24"/>
          <w:szCs w:val="24"/>
        </w:rPr>
      </w:pPr>
      <w:r w:rsidRPr="00A40005">
        <w:rPr>
          <w:b/>
          <w:sz w:val="24"/>
          <w:szCs w:val="24"/>
        </w:rPr>
        <w:t>Информационная среда</w:t>
      </w:r>
    </w:p>
    <w:p w:rsidR="00A40005" w:rsidRPr="00A40005" w:rsidRDefault="00A40005" w:rsidP="00A40005">
      <w:pPr>
        <w:spacing w:after="0"/>
        <w:jc w:val="both"/>
        <w:rPr>
          <w:sz w:val="24"/>
          <w:szCs w:val="24"/>
        </w:rPr>
      </w:pPr>
      <w:r w:rsidRPr="00A40005">
        <w:rPr>
          <w:sz w:val="24"/>
          <w:szCs w:val="24"/>
        </w:rPr>
        <w:t xml:space="preserve">1. Необходимо сделать более доступными и понятными информационные и  просветительские материалы для пациентов. </w:t>
      </w:r>
    </w:p>
    <w:p w:rsidR="00A40005" w:rsidRPr="00A40005" w:rsidRDefault="00A40005" w:rsidP="00A40005">
      <w:pPr>
        <w:spacing w:after="0"/>
        <w:jc w:val="both"/>
        <w:rPr>
          <w:sz w:val="24"/>
          <w:szCs w:val="24"/>
        </w:rPr>
      </w:pPr>
      <w:r w:rsidRPr="00A40005">
        <w:rPr>
          <w:sz w:val="24"/>
          <w:szCs w:val="24"/>
        </w:rPr>
        <w:t>2. Приспособить информационную среду учреждения (указатели, актуальная информация, стенды, надписи на дверях кабинетов) для пациентов с ограниченными возможностями здоровья: выделить яркими цветами, использовать крупный шрифт, располагать на необходимой высоте.</w:t>
      </w:r>
    </w:p>
    <w:p w:rsidR="00A40005" w:rsidRPr="00A40005" w:rsidRDefault="00A40005" w:rsidP="00A40005">
      <w:pPr>
        <w:spacing w:after="0"/>
        <w:jc w:val="both"/>
        <w:rPr>
          <w:sz w:val="24"/>
          <w:szCs w:val="24"/>
        </w:rPr>
      </w:pPr>
      <w:r w:rsidRPr="00A40005">
        <w:rPr>
          <w:sz w:val="24"/>
          <w:szCs w:val="24"/>
        </w:rPr>
        <w:t>3. Организовать работу сайта в сети «Интернет».</w:t>
      </w:r>
    </w:p>
    <w:p w:rsidR="00A40005" w:rsidRPr="00A40005" w:rsidRDefault="00A40005" w:rsidP="00A40005">
      <w:pPr>
        <w:spacing w:after="0"/>
        <w:jc w:val="both"/>
        <w:rPr>
          <w:b/>
          <w:sz w:val="24"/>
          <w:szCs w:val="24"/>
        </w:rPr>
      </w:pPr>
      <w:r w:rsidRPr="00A40005">
        <w:rPr>
          <w:b/>
          <w:sz w:val="24"/>
          <w:szCs w:val="24"/>
        </w:rPr>
        <w:t>Удовлетворение специальных потребностей</w:t>
      </w:r>
    </w:p>
    <w:p w:rsidR="00A40005" w:rsidRPr="00A40005" w:rsidRDefault="00A40005" w:rsidP="00A40005">
      <w:pPr>
        <w:spacing w:after="0"/>
        <w:jc w:val="both"/>
        <w:rPr>
          <w:b/>
          <w:sz w:val="24"/>
          <w:szCs w:val="24"/>
        </w:rPr>
      </w:pPr>
      <w:r w:rsidRPr="00A40005">
        <w:rPr>
          <w:sz w:val="24"/>
          <w:szCs w:val="24"/>
        </w:rPr>
        <w:t>1. Принять меры относительно оборудования учреждения специальным оборудованием для маломобильных групп населения, в частности оборудовать специальные туалетные комнаты, приспособить ручки кабинет, сделать пандусы более безопасными.</w:t>
      </w:r>
    </w:p>
    <w:p w:rsidR="00A40005" w:rsidRPr="00A40005" w:rsidRDefault="00A40005" w:rsidP="00A40005">
      <w:pPr>
        <w:spacing w:after="0"/>
        <w:rPr>
          <w:b/>
          <w:sz w:val="24"/>
          <w:szCs w:val="24"/>
        </w:rPr>
      </w:pPr>
    </w:p>
    <w:p w:rsidR="00A40005" w:rsidRPr="00A40005" w:rsidRDefault="00A40005" w:rsidP="00A40005">
      <w:pPr>
        <w:spacing w:after="0"/>
        <w:rPr>
          <w:b/>
          <w:sz w:val="24"/>
          <w:szCs w:val="24"/>
        </w:rPr>
      </w:pPr>
      <w:r w:rsidRPr="00A40005">
        <w:rPr>
          <w:b/>
          <w:sz w:val="24"/>
          <w:szCs w:val="24"/>
        </w:rPr>
        <w:t>МБУЗ Поликлиника № 1 ГП №7</w:t>
      </w:r>
    </w:p>
    <w:p w:rsidR="00A40005" w:rsidRPr="00A40005" w:rsidRDefault="00A40005" w:rsidP="00A40005">
      <w:pPr>
        <w:spacing w:after="0"/>
        <w:rPr>
          <w:sz w:val="24"/>
          <w:szCs w:val="24"/>
        </w:rPr>
      </w:pPr>
      <w:r w:rsidRPr="00A40005">
        <w:rPr>
          <w:sz w:val="24"/>
          <w:szCs w:val="24"/>
        </w:rPr>
        <w:t xml:space="preserve">В общем рейтинге качества работы учреждений здравоохранения занимает 5 место. </w:t>
      </w:r>
    </w:p>
    <w:p w:rsidR="00A40005" w:rsidRPr="00A40005" w:rsidRDefault="00A40005" w:rsidP="00A40005">
      <w:pPr>
        <w:spacing w:after="0"/>
        <w:rPr>
          <w:sz w:val="24"/>
          <w:szCs w:val="24"/>
        </w:rPr>
      </w:pPr>
      <w:r w:rsidRPr="00A40005">
        <w:rPr>
          <w:noProof/>
          <w:sz w:val="24"/>
          <w:szCs w:val="24"/>
          <w:lang w:eastAsia="ru-RU"/>
        </w:rPr>
        <w:drawing>
          <wp:inline distT="0" distB="0" distL="0" distR="0" wp14:anchorId="63614ED7" wp14:editId="271A7AD4">
            <wp:extent cx="5905500" cy="33528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40005" w:rsidRPr="00A40005" w:rsidRDefault="00A40005" w:rsidP="00A40005">
      <w:pPr>
        <w:spacing w:after="0"/>
        <w:jc w:val="both"/>
        <w:rPr>
          <w:sz w:val="24"/>
          <w:szCs w:val="24"/>
          <w:u w:val="single"/>
        </w:rPr>
      </w:pPr>
    </w:p>
    <w:p w:rsidR="00A40005" w:rsidRPr="00A40005" w:rsidRDefault="00A40005" w:rsidP="00A40005">
      <w:pPr>
        <w:spacing w:after="0"/>
        <w:jc w:val="both"/>
        <w:rPr>
          <w:sz w:val="24"/>
          <w:szCs w:val="24"/>
        </w:rPr>
      </w:pPr>
      <w:r w:rsidRPr="00A40005">
        <w:rPr>
          <w:sz w:val="24"/>
          <w:szCs w:val="24"/>
          <w:u w:val="single"/>
        </w:rPr>
        <w:t>По уровню комфортности условий приема посетителей учреждение занимает 4 место в рейтинге</w:t>
      </w:r>
      <w:r w:rsidRPr="00A40005">
        <w:rPr>
          <w:sz w:val="24"/>
          <w:szCs w:val="24"/>
        </w:rPr>
        <w:t>. При оценке учреждения были отмечены чистота вокруг учреждения. Однако</w:t>
      </w:r>
      <w:proofErr w:type="gramStart"/>
      <w:r w:rsidRPr="00A40005">
        <w:rPr>
          <w:sz w:val="24"/>
          <w:szCs w:val="24"/>
        </w:rPr>
        <w:t>,</w:t>
      </w:r>
      <w:proofErr w:type="gramEnd"/>
      <w:r w:rsidRPr="00A40005">
        <w:rPr>
          <w:sz w:val="24"/>
          <w:szCs w:val="24"/>
        </w:rPr>
        <w:t xml:space="preserve"> негативно было оценено отсутствие освещения, автомобильной парковки и </w:t>
      </w:r>
      <w:proofErr w:type="spellStart"/>
      <w:r w:rsidRPr="00A40005">
        <w:rPr>
          <w:sz w:val="24"/>
          <w:szCs w:val="24"/>
        </w:rPr>
        <w:lastRenderedPageBreak/>
        <w:t>необорудованность</w:t>
      </w:r>
      <w:proofErr w:type="spellEnd"/>
      <w:r w:rsidRPr="00A40005">
        <w:rPr>
          <w:sz w:val="24"/>
          <w:szCs w:val="24"/>
        </w:rPr>
        <w:t xml:space="preserve"> входа в поликлинику специальными приспособлениями для маломобильных групп населения (пандусы и поручни).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Внутреннее благоустройство было оценено положительно по половине параметров - есть условия для заполнения посетителями документов, работает туалет. В туалетах имеется мыло и туалетная бумага.</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Однако</w:t>
      </w:r>
      <w:proofErr w:type="gramStart"/>
      <w:r w:rsidRPr="00A40005">
        <w:rPr>
          <w:sz w:val="24"/>
          <w:szCs w:val="24"/>
        </w:rPr>
        <w:t>,</w:t>
      </w:r>
      <w:proofErr w:type="gramEnd"/>
      <w:r w:rsidRPr="00A40005">
        <w:rPr>
          <w:sz w:val="24"/>
          <w:szCs w:val="24"/>
        </w:rPr>
        <w:t xml:space="preserve"> при этом зафиксировано отсутствие достаточного количества урн на каждом этаже. В учреждении предусмотрены не все необходимые условия для передвижения маломобильных групп населения - туалеты не оборудованы специальной кабинкой для инвалидов. Несоблюдение этого параметра характерно для большинства обследованных учреждений. </w:t>
      </w:r>
    </w:p>
    <w:p w:rsidR="00A40005" w:rsidRPr="00A40005" w:rsidRDefault="00A40005" w:rsidP="00A40005">
      <w:pPr>
        <w:spacing w:after="0"/>
        <w:jc w:val="both"/>
        <w:rPr>
          <w:sz w:val="24"/>
          <w:szCs w:val="24"/>
          <w:u w:val="single"/>
        </w:rPr>
      </w:pPr>
    </w:p>
    <w:p w:rsidR="00A40005" w:rsidRPr="00A40005" w:rsidRDefault="00A40005" w:rsidP="00A40005">
      <w:pPr>
        <w:spacing w:after="0"/>
        <w:jc w:val="both"/>
        <w:rPr>
          <w:sz w:val="24"/>
          <w:szCs w:val="24"/>
          <w:u w:val="single"/>
        </w:rPr>
      </w:pPr>
      <w:r w:rsidRPr="00A40005">
        <w:rPr>
          <w:sz w:val="24"/>
          <w:szCs w:val="24"/>
          <w:u w:val="single"/>
        </w:rPr>
        <w:t xml:space="preserve">Учреждение находится на 6 месте по качеству информирования посетителей учреждения. </w:t>
      </w:r>
    </w:p>
    <w:p w:rsidR="00A40005" w:rsidRPr="00A40005" w:rsidRDefault="00A40005" w:rsidP="00A40005">
      <w:pPr>
        <w:spacing w:after="0"/>
        <w:jc w:val="both"/>
        <w:rPr>
          <w:sz w:val="24"/>
          <w:szCs w:val="24"/>
        </w:rPr>
      </w:pPr>
      <w:r w:rsidRPr="00A40005">
        <w:rPr>
          <w:sz w:val="24"/>
          <w:szCs w:val="24"/>
        </w:rPr>
        <w:t>На информационном стенде отсутствует информация о перечне платных услуг и ценах на платные услуги. К числу грубых недостатков информирования относится отсутствие информации о распределении домов по участкам, отсутствие информации о возможности получения экстренной медицинской помощи без записи, а также отсутствие информации о номере кабинета и графике приема старшей медсестры. Нет табличек с ФИО врачей на дверях кабинетов. Отсутствует информация о работе единой городской службе записи на прием к врачу.</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Отсутствовали указатели на местоположение гардероба, но не было указателей на месторасположение туалета. </w:t>
      </w:r>
    </w:p>
    <w:p w:rsidR="00A40005" w:rsidRPr="00A40005" w:rsidRDefault="00A40005" w:rsidP="00A40005">
      <w:pPr>
        <w:spacing w:after="0"/>
        <w:jc w:val="both"/>
        <w:rPr>
          <w:sz w:val="24"/>
          <w:szCs w:val="24"/>
          <w:u w:val="single"/>
        </w:rPr>
      </w:pPr>
    </w:p>
    <w:p w:rsidR="00A40005" w:rsidRPr="00A40005" w:rsidRDefault="00A40005" w:rsidP="00A40005">
      <w:pPr>
        <w:spacing w:after="0"/>
        <w:jc w:val="both"/>
        <w:rPr>
          <w:sz w:val="24"/>
          <w:szCs w:val="24"/>
        </w:rPr>
      </w:pPr>
      <w:r w:rsidRPr="00A40005">
        <w:rPr>
          <w:sz w:val="24"/>
          <w:szCs w:val="24"/>
          <w:u w:val="single"/>
        </w:rPr>
        <w:t xml:space="preserve">Качество консультирования по телефону </w:t>
      </w:r>
      <w:r w:rsidRPr="00A40005">
        <w:rPr>
          <w:sz w:val="24"/>
          <w:szCs w:val="24"/>
        </w:rPr>
        <w:t xml:space="preserve">можно оценить как </w:t>
      </w:r>
      <w:proofErr w:type="spellStart"/>
      <w:r w:rsidRPr="00A40005">
        <w:rPr>
          <w:sz w:val="24"/>
          <w:szCs w:val="24"/>
        </w:rPr>
        <w:t>приемлемое.в</w:t>
      </w:r>
      <w:proofErr w:type="spellEnd"/>
      <w:r w:rsidRPr="00A40005">
        <w:rPr>
          <w:sz w:val="24"/>
          <w:szCs w:val="24"/>
        </w:rPr>
        <w:t xml:space="preserve"> общем рейтинге по этому параметру </w:t>
      </w:r>
      <w:r w:rsidRPr="00A40005">
        <w:rPr>
          <w:sz w:val="24"/>
          <w:szCs w:val="24"/>
          <w:u w:val="single"/>
        </w:rPr>
        <w:t xml:space="preserve">учреждение занимает 4 </w:t>
      </w:r>
      <w:proofErr w:type="spellStart"/>
      <w:r w:rsidRPr="00A40005">
        <w:rPr>
          <w:sz w:val="24"/>
          <w:szCs w:val="24"/>
          <w:u w:val="single"/>
        </w:rPr>
        <w:t>место</w:t>
      </w:r>
      <w:proofErr w:type="gramStart"/>
      <w:r w:rsidRPr="00A40005">
        <w:rPr>
          <w:sz w:val="24"/>
          <w:szCs w:val="24"/>
        </w:rPr>
        <w:t>.П</w:t>
      </w:r>
      <w:proofErr w:type="gramEnd"/>
      <w:r w:rsidRPr="00A40005">
        <w:rPr>
          <w:sz w:val="24"/>
          <w:szCs w:val="24"/>
        </w:rPr>
        <w:t>осетителю</w:t>
      </w:r>
      <w:proofErr w:type="spellEnd"/>
      <w:r w:rsidRPr="00A40005">
        <w:rPr>
          <w:sz w:val="24"/>
          <w:szCs w:val="24"/>
        </w:rPr>
        <w:t xml:space="preserve"> в ходе проведения потребительских экспериментов не удалось записаться на прием с первого раза, ему потребовалось сделать 2 звонка и затратить около 3 минут. Сотрудники учреждения придерживались нейтральной манеры беседы. В начале разговора сотрудники не представлялись - не назвали учреждение, ФИО и должность.</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u w:val="single"/>
        </w:rPr>
      </w:pPr>
      <w:r w:rsidRPr="00A40005">
        <w:rPr>
          <w:sz w:val="24"/>
          <w:szCs w:val="24"/>
          <w:u w:val="single"/>
        </w:rPr>
        <w:t xml:space="preserve">В </w:t>
      </w:r>
      <w:proofErr w:type="gramStart"/>
      <w:r w:rsidRPr="00A40005">
        <w:rPr>
          <w:sz w:val="24"/>
          <w:szCs w:val="24"/>
          <w:u w:val="single"/>
        </w:rPr>
        <w:t>рейтинге, составленном по результатам опроса посетителей учреждения учреждение занимает</w:t>
      </w:r>
      <w:proofErr w:type="gramEnd"/>
      <w:r w:rsidRPr="00A40005">
        <w:rPr>
          <w:sz w:val="24"/>
          <w:szCs w:val="24"/>
          <w:u w:val="single"/>
        </w:rPr>
        <w:t xml:space="preserve"> 1 место.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Все респонденты отметили, что удовлетворены качеством медицинского обслуживания. Опрошенные посетители учреждения указали, что организация записи на прием является легкой. Средний срок записи (временной промежуток между днем записи и днем приема) составляет 2,5 дня (от 0 до 7 дней).</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Среднее время, которое опрошенные пациенты проводят в очередях в ожидании приема специалиста, составляет 1,5 минут (от 0 до 25 минут), на прием к участковому терапевту – </w:t>
      </w:r>
      <w:r w:rsidRPr="00A40005">
        <w:rPr>
          <w:sz w:val="24"/>
          <w:szCs w:val="24"/>
        </w:rPr>
        <w:lastRenderedPageBreak/>
        <w:t xml:space="preserve">15 минут (от 5 до 40 минут). Средняя продолжительность приема составляет 13,5 минут (от 10 до 15 минут).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Отношение врача и работников учреждения к пациентам к пациенту оценивается как доброжелательное. Объяснения врача оцениваются как полностью понятные или в целом понятные.</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Только двое из десяти опрошенных пациентов сталкивался со случаями нарушения приватности на приеме.</w:t>
      </w:r>
    </w:p>
    <w:p w:rsidR="00A40005" w:rsidRPr="00A40005" w:rsidRDefault="00A40005" w:rsidP="00A40005">
      <w:pPr>
        <w:spacing w:after="0"/>
        <w:rPr>
          <w:b/>
          <w:sz w:val="24"/>
          <w:szCs w:val="24"/>
        </w:rPr>
      </w:pPr>
    </w:p>
    <w:p w:rsidR="00A40005" w:rsidRPr="00A40005" w:rsidRDefault="00A40005" w:rsidP="00A40005">
      <w:pPr>
        <w:spacing w:after="0"/>
        <w:rPr>
          <w:b/>
          <w:sz w:val="24"/>
          <w:szCs w:val="24"/>
        </w:rPr>
      </w:pPr>
      <w:r w:rsidRPr="00A40005">
        <w:rPr>
          <w:b/>
          <w:sz w:val="24"/>
          <w:szCs w:val="24"/>
        </w:rPr>
        <w:br w:type="page"/>
      </w:r>
    </w:p>
    <w:p w:rsidR="00A40005" w:rsidRPr="00A40005" w:rsidRDefault="00A40005" w:rsidP="00A40005">
      <w:pPr>
        <w:spacing w:after="0"/>
        <w:rPr>
          <w:b/>
          <w:sz w:val="24"/>
          <w:szCs w:val="24"/>
        </w:rPr>
      </w:pPr>
      <w:r w:rsidRPr="00A40005">
        <w:rPr>
          <w:b/>
          <w:sz w:val="24"/>
          <w:szCs w:val="24"/>
        </w:rPr>
        <w:lastRenderedPageBreak/>
        <w:t>МБУЗ Городская поликлиника №1, Соликамск</w:t>
      </w:r>
    </w:p>
    <w:p w:rsidR="00A40005" w:rsidRPr="00A40005" w:rsidRDefault="00A40005" w:rsidP="00A40005">
      <w:pPr>
        <w:spacing w:after="0"/>
        <w:rPr>
          <w:sz w:val="24"/>
          <w:szCs w:val="24"/>
        </w:rPr>
      </w:pPr>
      <w:r w:rsidRPr="00A40005">
        <w:rPr>
          <w:sz w:val="24"/>
          <w:szCs w:val="24"/>
        </w:rPr>
        <w:t xml:space="preserve">В общем рейтинге качества работы учреждений здравоохранения занимает 6 место. </w:t>
      </w:r>
    </w:p>
    <w:p w:rsidR="00A40005" w:rsidRPr="00A40005" w:rsidRDefault="00A40005" w:rsidP="00A40005">
      <w:pPr>
        <w:spacing w:after="0"/>
        <w:rPr>
          <w:sz w:val="24"/>
          <w:szCs w:val="24"/>
        </w:rPr>
      </w:pPr>
      <w:r w:rsidRPr="00A40005">
        <w:rPr>
          <w:noProof/>
          <w:sz w:val="24"/>
          <w:szCs w:val="24"/>
          <w:lang w:eastAsia="ru-RU"/>
        </w:rPr>
        <w:drawing>
          <wp:inline distT="0" distB="0" distL="0" distR="0" wp14:anchorId="3DE6DFFF" wp14:editId="5D2C1054">
            <wp:extent cx="5915025" cy="341947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40005" w:rsidRPr="00A40005" w:rsidRDefault="00A40005" w:rsidP="00A40005">
      <w:pPr>
        <w:spacing w:after="0"/>
        <w:jc w:val="both"/>
        <w:rPr>
          <w:sz w:val="24"/>
          <w:szCs w:val="24"/>
        </w:rPr>
      </w:pPr>
      <w:r w:rsidRPr="00A40005">
        <w:rPr>
          <w:sz w:val="24"/>
          <w:szCs w:val="24"/>
          <w:u w:val="single"/>
        </w:rPr>
        <w:t>По уровню комфортности условий приема посетителей учреждение занимает 2 место в рейтинге</w:t>
      </w:r>
      <w:r w:rsidRPr="00A40005">
        <w:rPr>
          <w:sz w:val="24"/>
          <w:szCs w:val="24"/>
        </w:rPr>
        <w:t>. Положительную оценку получило внешнее благоустройство – чистота вокруг учреждения, наличие освещения, наличие автомобильной парковки, оборудование входа в поликлинику специальными приспособлениями для маломобильных групп населения (пандусы и поручни). Несмотря не то, что крыльцо поликлиники оборудовано пандусом - здание все равно недоступно для маломобильных категорий граждан, так как на спуске от дороги к поликлинике есть лестница, но уже без пандуса.</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По большинству параметров положительную оценку получило внутреннее благоустройство: есть урны, условия для заполнения посетителями документов, работает туалет. Коридоры хорошо освещены. В туалетах имеется мыло и туалетная бумага, однако не соблюдается санитарный режим.</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В учреждении предусмотрены не все необходимые условия для передвижения маломобильных групп населения - лестничные марши не оборудованы перилами, туалеты не оборудованы специальной кабинкой для инвалидов. В дверных проёмах есть пороги, которые сложно преодолевать гражданам на коляске. Несоблюдение этих параметров </w:t>
      </w:r>
      <w:proofErr w:type="gramStart"/>
      <w:r w:rsidRPr="00A40005">
        <w:rPr>
          <w:sz w:val="24"/>
          <w:szCs w:val="24"/>
        </w:rPr>
        <w:t>характерны</w:t>
      </w:r>
      <w:proofErr w:type="gramEnd"/>
      <w:r w:rsidRPr="00A40005">
        <w:rPr>
          <w:sz w:val="24"/>
          <w:szCs w:val="24"/>
        </w:rPr>
        <w:t xml:space="preserve"> для большинства обследованных учреждений.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В регистратуру была очередь из 3 человек. У части кабинетов гражданам не хватало места на лавках, в </w:t>
      </w:r>
      <w:proofErr w:type="gramStart"/>
      <w:r w:rsidRPr="00A40005">
        <w:rPr>
          <w:sz w:val="24"/>
          <w:szCs w:val="24"/>
        </w:rPr>
        <w:t>связи</w:t>
      </w:r>
      <w:proofErr w:type="gramEnd"/>
      <w:r w:rsidRPr="00A40005">
        <w:rPr>
          <w:sz w:val="24"/>
          <w:szCs w:val="24"/>
        </w:rPr>
        <w:t xml:space="preserve"> с чем им приходилось ожидать своей </w:t>
      </w:r>
      <w:proofErr w:type="spellStart"/>
      <w:r w:rsidRPr="00A40005">
        <w:rPr>
          <w:sz w:val="24"/>
          <w:szCs w:val="24"/>
        </w:rPr>
        <w:t>очередистоя</w:t>
      </w:r>
      <w:proofErr w:type="spellEnd"/>
      <w:r w:rsidRPr="00A40005">
        <w:rPr>
          <w:sz w:val="24"/>
          <w:szCs w:val="24"/>
        </w:rPr>
        <w:t xml:space="preserve">. На некоторых кабинетах, в которых осуществлялся прием, отсутствовала информация о ФИО врача.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lastRenderedPageBreak/>
        <w:t xml:space="preserve">К врачам одни посетители приходили по записи в определённое время, а другие в общем порядке, что вызывало неразбериху.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В ходе опроса пациентов было зафиксировано необычно большое число жалоб на случаи утери медицинских документов – половина опрошенных указали, что они сталкивались со случаями утраты своих медицинских документов в учреждении.</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u w:val="single"/>
        </w:rPr>
      </w:pPr>
      <w:r w:rsidRPr="00A40005">
        <w:rPr>
          <w:sz w:val="24"/>
          <w:szCs w:val="24"/>
          <w:u w:val="single"/>
        </w:rPr>
        <w:t xml:space="preserve">Учреждение находится на 5 месте по качеству информирования посетителей учреждения. </w:t>
      </w:r>
    </w:p>
    <w:p w:rsidR="00A40005" w:rsidRPr="00A40005" w:rsidRDefault="00A40005" w:rsidP="00A40005">
      <w:pPr>
        <w:spacing w:after="0"/>
        <w:jc w:val="both"/>
        <w:rPr>
          <w:sz w:val="24"/>
          <w:szCs w:val="24"/>
        </w:rPr>
      </w:pPr>
      <w:r w:rsidRPr="00A40005">
        <w:rPr>
          <w:sz w:val="24"/>
          <w:szCs w:val="24"/>
        </w:rPr>
        <w:t xml:space="preserve">На информационном стенде представлена вся информация кроме выписок из Закона информации о правах пациентов и закона «О территориальной программе  государственных гарантий бесплатного оказания населению Пермского края медицинской помощи на 2013 год» о перечне бесплатных услуг, но указано, что эту информацию можно получить в окне для справок. Отдельно выделен стенд с информацией по платным услугам.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К числу грубых недостатков информирования относится отсутствие информации о распределении домов по участкам, отсутствие информации о возможности получения экстренной медицинской помощи без записи, а также отсутствие информации о номере кабинета и графике приема старшей медсестры.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Кроме этого, как и в большинстве учреждений, в поликлинике отсутствовали указатели на местоположение гардероба и туалета. </w:t>
      </w:r>
    </w:p>
    <w:p w:rsidR="00A40005" w:rsidRPr="00A40005" w:rsidRDefault="00A40005" w:rsidP="00A40005">
      <w:pPr>
        <w:spacing w:after="0"/>
        <w:jc w:val="both"/>
        <w:rPr>
          <w:sz w:val="24"/>
          <w:szCs w:val="24"/>
          <w:u w:val="single"/>
        </w:rPr>
      </w:pPr>
    </w:p>
    <w:p w:rsidR="00A40005" w:rsidRPr="00A40005" w:rsidRDefault="00A40005" w:rsidP="00A40005">
      <w:pPr>
        <w:spacing w:after="0"/>
        <w:jc w:val="both"/>
        <w:rPr>
          <w:sz w:val="24"/>
          <w:szCs w:val="24"/>
        </w:rPr>
      </w:pPr>
      <w:r w:rsidRPr="00A40005">
        <w:rPr>
          <w:sz w:val="24"/>
          <w:szCs w:val="24"/>
          <w:u w:val="single"/>
        </w:rPr>
        <w:t xml:space="preserve">Качество консультирования по телефону </w:t>
      </w:r>
      <w:r w:rsidRPr="00A40005">
        <w:rPr>
          <w:sz w:val="24"/>
          <w:szCs w:val="24"/>
        </w:rPr>
        <w:t xml:space="preserve">можно оценить как приемлемое. В общем рейтинге по этому параметру </w:t>
      </w:r>
      <w:r w:rsidRPr="00A40005">
        <w:rPr>
          <w:sz w:val="24"/>
          <w:szCs w:val="24"/>
          <w:u w:val="single"/>
        </w:rPr>
        <w:t xml:space="preserve">учреждение занимает последнее </w:t>
      </w:r>
      <w:proofErr w:type="spellStart"/>
      <w:r w:rsidRPr="00A40005">
        <w:rPr>
          <w:sz w:val="24"/>
          <w:szCs w:val="24"/>
          <w:u w:val="single"/>
        </w:rPr>
        <w:t>место</w:t>
      </w:r>
      <w:proofErr w:type="gramStart"/>
      <w:r w:rsidRPr="00A40005">
        <w:rPr>
          <w:sz w:val="24"/>
          <w:szCs w:val="24"/>
        </w:rPr>
        <w:t>.П</w:t>
      </w:r>
      <w:proofErr w:type="gramEnd"/>
      <w:r w:rsidRPr="00A40005">
        <w:rPr>
          <w:sz w:val="24"/>
          <w:szCs w:val="24"/>
        </w:rPr>
        <w:t>осетителю</w:t>
      </w:r>
      <w:proofErr w:type="spellEnd"/>
      <w:r w:rsidRPr="00A40005">
        <w:rPr>
          <w:sz w:val="24"/>
          <w:szCs w:val="24"/>
        </w:rPr>
        <w:t xml:space="preserve"> в ходе проведения потребительских экспериментов не удалось записаться на прием с первого раза, ему потребовалось очень долго дозваниваться до регистратуры (было все время занято), сделать 6 звонков и затратить около 70 минут. Сотрудники учреждения разговаривали вежливо и уважительно. В начале разговора сотрудники не представлялись - не назвали учреждение, ФИО и должность.</w:t>
      </w:r>
    </w:p>
    <w:p w:rsidR="00A40005" w:rsidRPr="00A40005" w:rsidRDefault="00A40005" w:rsidP="00A40005">
      <w:pPr>
        <w:spacing w:after="0"/>
        <w:jc w:val="both"/>
        <w:rPr>
          <w:sz w:val="24"/>
          <w:szCs w:val="24"/>
          <w:u w:val="single"/>
        </w:rPr>
      </w:pPr>
    </w:p>
    <w:p w:rsidR="00A40005" w:rsidRPr="00A40005" w:rsidRDefault="00A40005" w:rsidP="00A40005">
      <w:pPr>
        <w:spacing w:after="0"/>
        <w:jc w:val="both"/>
        <w:rPr>
          <w:sz w:val="24"/>
          <w:szCs w:val="24"/>
          <w:u w:val="single"/>
        </w:rPr>
      </w:pPr>
      <w:r w:rsidRPr="00A40005">
        <w:rPr>
          <w:sz w:val="24"/>
          <w:szCs w:val="24"/>
          <w:u w:val="single"/>
        </w:rPr>
        <w:t xml:space="preserve">В </w:t>
      </w:r>
      <w:proofErr w:type="gramStart"/>
      <w:r w:rsidRPr="00A40005">
        <w:rPr>
          <w:sz w:val="24"/>
          <w:szCs w:val="24"/>
          <w:u w:val="single"/>
        </w:rPr>
        <w:t>рейтинге, составленном по результатам опроса посетителей учреждения учреждение занимает</w:t>
      </w:r>
      <w:proofErr w:type="gramEnd"/>
      <w:r w:rsidRPr="00A40005">
        <w:rPr>
          <w:sz w:val="24"/>
          <w:szCs w:val="24"/>
          <w:u w:val="single"/>
        </w:rPr>
        <w:t xml:space="preserve"> 6 место. </w:t>
      </w:r>
    </w:p>
    <w:p w:rsidR="00A40005" w:rsidRPr="00A40005" w:rsidRDefault="00A40005" w:rsidP="00A40005">
      <w:pPr>
        <w:spacing w:after="0"/>
        <w:jc w:val="both"/>
        <w:rPr>
          <w:sz w:val="24"/>
          <w:szCs w:val="24"/>
          <w:u w:val="single"/>
        </w:rPr>
      </w:pPr>
    </w:p>
    <w:p w:rsidR="00A40005" w:rsidRPr="00A40005" w:rsidRDefault="00A40005" w:rsidP="00A40005">
      <w:pPr>
        <w:spacing w:after="0"/>
        <w:jc w:val="both"/>
        <w:rPr>
          <w:sz w:val="24"/>
          <w:szCs w:val="24"/>
        </w:rPr>
      </w:pPr>
      <w:r w:rsidRPr="00A40005">
        <w:rPr>
          <w:sz w:val="24"/>
          <w:szCs w:val="24"/>
        </w:rPr>
        <w:t>Все опрошенные отметили, что скорее удовлетворены качеством медицинского обслуживания. Опрошенные посетители учреждения указали, что организация записи на прием в целом является приемлемой – записаться легко или приемлемо. Средний срок записи (временной промежуток между днем записи и днем приема) составляет одну неделю (от 0 до 30 дней).</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Среднее время, которое опрошенные проводят в очередях в ожидании приема специалиста, составляет 35 минут (от 0 до 90 минут), на прием к участковому терапевту – </w:t>
      </w:r>
      <w:r w:rsidRPr="00A40005">
        <w:rPr>
          <w:sz w:val="24"/>
          <w:szCs w:val="24"/>
        </w:rPr>
        <w:lastRenderedPageBreak/>
        <w:t xml:space="preserve">33,5 минуты (от 0 до 60 минут). Средняя продолжительность приема составляет 17 минут (от 3 до 30 минут).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Отношение врача к пациенту оценивается в большинстве случаев как доброжелательное, один человек ответил как безразличное, один – затрудняюсь с ответом. Объяснения врача оцениваются как полностью понятные или в целом понятные.</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Трое из десяти опрошенных посетителей сталкивались со случаями нарушения приватности, четверо из десяти опрошенных указал, что сталкивался с утерей учреждением его медицинских документов. </w:t>
      </w:r>
    </w:p>
    <w:p w:rsidR="00A40005" w:rsidRPr="00A40005" w:rsidRDefault="00A40005" w:rsidP="00A40005">
      <w:pPr>
        <w:spacing w:after="0"/>
        <w:jc w:val="both"/>
        <w:rPr>
          <w:sz w:val="24"/>
          <w:szCs w:val="24"/>
        </w:rPr>
      </w:pPr>
    </w:p>
    <w:p w:rsidR="00A40005" w:rsidRPr="00A40005" w:rsidRDefault="00A40005" w:rsidP="00A40005">
      <w:pPr>
        <w:spacing w:after="0"/>
        <w:jc w:val="both"/>
        <w:rPr>
          <w:b/>
          <w:sz w:val="24"/>
          <w:szCs w:val="24"/>
        </w:rPr>
      </w:pPr>
      <w:r w:rsidRPr="00A40005">
        <w:rPr>
          <w:b/>
          <w:sz w:val="24"/>
          <w:szCs w:val="24"/>
        </w:rPr>
        <w:t>Рекомендации для поликлиники</w:t>
      </w:r>
    </w:p>
    <w:p w:rsidR="00A40005" w:rsidRPr="00A40005" w:rsidRDefault="00A40005" w:rsidP="00A40005">
      <w:pPr>
        <w:spacing w:after="0"/>
        <w:jc w:val="both"/>
        <w:rPr>
          <w:sz w:val="24"/>
          <w:szCs w:val="24"/>
        </w:rPr>
      </w:pPr>
      <w:r w:rsidRPr="00A40005">
        <w:rPr>
          <w:sz w:val="24"/>
          <w:szCs w:val="24"/>
        </w:rPr>
        <w:t xml:space="preserve">1. Увеличить количество сотрудников для работы в регистратуре; </w:t>
      </w:r>
    </w:p>
    <w:p w:rsidR="00A40005" w:rsidRPr="00A40005" w:rsidRDefault="00A40005" w:rsidP="00A40005">
      <w:pPr>
        <w:spacing w:after="0"/>
        <w:jc w:val="both"/>
        <w:rPr>
          <w:sz w:val="24"/>
          <w:szCs w:val="24"/>
        </w:rPr>
      </w:pPr>
      <w:r w:rsidRPr="00A40005">
        <w:rPr>
          <w:sz w:val="24"/>
          <w:szCs w:val="24"/>
        </w:rPr>
        <w:t>2. Оборудовать помещения в соответствии с нуждами маломобильных групп населения;</w:t>
      </w:r>
    </w:p>
    <w:p w:rsidR="00A40005" w:rsidRPr="00A40005" w:rsidRDefault="00A40005" w:rsidP="00A40005">
      <w:pPr>
        <w:spacing w:after="0"/>
        <w:jc w:val="both"/>
        <w:rPr>
          <w:sz w:val="24"/>
          <w:szCs w:val="24"/>
        </w:rPr>
      </w:pPr>
      <w:r w:rsidRPr="00A40005">
        <w:rPr>
          <w:sz w:val="24"/>
          <w:szCs w:val="24"/>
        </w:rPr>
        <w:t>3. Увеличить количество мест для сидения в местах ожидания приема;</w:t>
      </w:r>
    </w:p>
    <w:p w:rsidR="00A40005" w:rsidRPr="00A40005" w:rsidRDefault="00A40005" w:rsidP="00A40005">
      <w:pPr>
        <w:spacing w:after="0"/>
        <w:jc w:val="both"/>
        <w:rPr>
          <w:sz w:val="24"/>
          <w:szCs w:val="24"/>
        </w:rPr>
      </w:pPr>
      <w:r w:rsidRPr="00A40005">
        <w:rPr>
          <w:sz w:val="24"/>
          <w:szCs w:val="24"/>
        </w:rPr>
        <w:t>4. Создать единую систему приёма, понятную всем пациентам.</w:t>
      </w:r>
    </w:p>
    <w:p w:rsidR="00A40005" w:rsidRPr="00A40005" w:rsidRDefault="00A40005" w:rsidP="00A40005">
      <w:pPr>
        <w:spacing w:after="0"/>
        <w:jc w:val="both"/>
        <w:rPr>
          <w:sz w:val="24"/>
          <w:szCs w:val="24"/>
        </w:rPr>
      </w:pPr>
      <w:r w:rsidRPr="00A40005">
        <w:rPr>
          <w:sz w:val="24"/>
          <w:szCs w:val="24"/>
        </w:rPr>
        <w:t>5.Участь следующие замечания и пожелания, поступившие от посетителей учреждения:</w:t>
      </w:r>
    </w:p>
    <w:p w:rsidR="00A40005" w:rsidRPr="00A40005" w:rsidRDefault="00A40005" w:rsidP="00A40005">
      <w:pPr>
        <w:spacing w:after="0"/>
        <w:jc w:val="both"/>
        <w:rPr>
          <w:sz w:val="24"/>
          <w:szCs w:val="24"/>
        </w:rPr>
      </w:pPr>
      <w:r w:rsidRPr="00A40005">
        <w:rPr>
          <w:sz w:val="24"/>
          <w:szCs w:val="24"/>
        </w:rPr>
        <w:t xml:space="preserve">Урегулировать работу </w:t>
      </w:r>
      <w:proofErr w:type="gramStart"/>
      <w:r w:rsidRPr="00A40005">
        <w:rPr>
          <w:sz w:val="24"/>
          <w:szCs w:val="24"/>
        </w:rPr>
        <w:t>рентген-кабинета</w:t>
      </w:r>
      <w:proofErr w:type="gramEnd"/>
      <w:r w:rsidRPr="00A40005">
        <w:rPr>
          <w:sz w:val="24"/>
          <w:szCs w:val="24"/>
        </w:rPr>
        <w:t>, отменить запись к специалистам через терапевта, отменить нормативы в лечении больных по количеству дней на определённые болезни, запись больных к узким специалистам проводить постоянно, а не в определённые дни и часы, увеличить количество узких специалистов. Улучшить диагностику, сократить очереди. Улучшить работу автоинформатора. Укомплектовать штат врачей.</w:t>
      </w:r>
    </w:p>
    <w:p w:rsidR="00A40005" w:rsidRPr="00A40005" w:rsidRDefault="00A40005" w:rsidP="00A40005">
      <w:pPr>
        <w:spacing w:after="0"/>
        <w:rPr>
          <w:b/>
          <w:sz w:val="24"/>
          <w:szCs w:val="24"/>
        </w:rPr>
      </w:pPr>
    </w:p>
    <w:p w:rsidR="00A40005" w:rsidRPr="00A40005" w:rsidRDefault="00A40005" w:rsidP="00A40005">
      <w:pPr>
        <w:spacing w:after="0"/>
        <w:rPr>
          <w:b/>
          <w:sz w:val="24"/>
          <w:szCs w:val="24"/>
        </w:rPr>
      </w:pPr>
      <w:r w:rsidRPr="00A40005">
        <w:rPr>
          <w:b/>
          <w:sz w:val="24"/>
          <w:szCs w:val="24"/>
        </w:rPr>
        <w:br w:type="page"/>
      </w:r>
    </w:p>
    <w:p w:rsidR="00A40005" w:rsidRPr="00A40005" w:rsidRDefault="00A40005" w:rsidP="00A40005">
      <w:pPr>
        <w:spacing w:after="0"/>
        <w:rPr>
          <w:b/>
          <w:sz w:val="24"/>
          <w:szCs w:val="24"/>
        </w:rPr>
      </w:pPr>
      <w:r w:rsidRPr="00A40005">
        <w:rPr>
          <w:b/>
          <w:sz w:val="24"/>
          <w:szCs w:val="24"/>
        </w:rPr>
        <w:lastRenderedPageBreak/>
        <w:t>МБУЗ Поликлиника №1, ГП №12</w:t>
      </w:r>
    </w:p>
    <w:p w:rsidR="00A40005" w:rsidRPr="00A40005" w:rsidRDefault="00A40005" w:rsidP="00A40005">
      <w:pPr>
        <w:spacing w:after="0"/>
        <w:rPr>
          <w:sz w:val="24"/>
          <w:szCs w:val="24"/>
        </w:rPr>
      </w:pPr>
      <w:r w:rsidRPr="00A40005">
        <w:rPr>
          <w:sz w:val="24"/>
          <w:szCs w:val="24"/>
        </w:rPr>
        <w:t xml:space="preserve">Поликлиника в общем рейтинге качества работы учреждений здравоохранения занимает 7 место. </w:t>
      </w:r>
    </w:p>
    <w:p w:rsidR="00A40005" w:rsidRPr="00A40005" w:rsidRDefault="00A40005" w:rsidP="00A40005">
      <w:pPr>
        <w:spacing w:after="0"/>
        <w:rPr>
          <w:sz w:val="24"/>
          <w:szCs w:val="24"/>
        </w:rPr>
      </w:pPr>
      <w:r w:rsidRPr="00A40005">
        <w:rPr>
          <w:noProof/>
          <w:sz w:val="24"/>
          <w:szCs w:val="24"/>
          <w:lang w:eastAsia="ru-RU"/>
        </w:rPr>
        <w:drawing>
          <wp:inline distT="0" distB="0" distL="0" distR="0" wp14:anchorId="7E7B466C" wp14:editId="5A498A41">
            <wp:extent cx="5905500" cy="34290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40005" w:rsidRPr="00A40005" w:rsidRDefault="00A40005" w:rsidP="00A40005">
      <w:pPr>
        <w:spacing w:after="0"/>
        <w:jc w:val="both"/>
        <w:rPr>
          <w:sz w:val="24"/>
          <w:szCs w:val="24"/>
          <w:u w:val="single"/>
        </w:rPr>
      </w:pPr>
    </w:p>
    <w:p w:rsidR="00A40005" w:rsidRPr="00A40005" w:rsidRDefault="00A40005" w:rsidP="00A40005">
      <w:pPr>
        <w:spacing w:after="0"/>
        <w:jc w:val="both"/>
        <w:rPr>
          <w:sz w:val="24"/>
          <w:szCs w:val="24"/>
        </w:rPr>
      </w:pPr>
      <w:r w:rsidRPr="00A40005">
        <w:rPr>
          <w:sz w:val="24"/>
          <w:szCs w:val="24"/>
          <w:u w:val="single"/>
        </w:rPr>
        <w:t>По уровню комфортности условий приема посетителей учреждение занимает 5 место в рейтинге</w:t>
      </w:r>
      <w:r w:rsidRPr="00A40005">
        <w:rPr>
          <w:sz w:val="24"/>
          <w:szCs w:val="24"/>
        </w:rPr>
        <w:t>. При оценке учреждения были отмечены чистота вокруг учреждения и наличие специальными приспособлениями для маломобильных групп населения (пандусы и поручни) при входе в поликлинику. Однако</w:t>
      </w:r>
      <w:proofErr w:type="gramStart"/>
      <w:r w:rsidRPr="00A40005">
        <w:rPr>
          <w:sz w:val="24"/>
          <w:szCs w:val="24"/>
        </w:rPr>
        <w:t>,</w:t>
      </w:r>
      <w:proofErr w:type="gramEnd"/>
      <w:r w:rsidRPr="00A40005">
        <w:rPr>
          <w:sz w:val="24"/>
          <w:szCs w:val="24"/>
        </w:rPr>
        <w:t xml:space="preserve"> негативно было оценено отсутствие освещения и автомобильной парковки.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По уровню внутреннего благоустройства учреждение заняло последнее место в рейтинге. В учреждении имеются места для сидения, работают туалеты – </w:t>
      </w:r>
      <w:proofErr w:type="gramStart"/>
      <w:r w:rsidRPr="00A40005">
        <w:rPr>
          <w:sz w:val="24"/>
          <w:szCs w:val="24"/>
        </w:rPr>
        <w:t>общий</w:t>
      </w:r>
      <w:proofErr w:type="gramEnd"/>
      <w:r w:rsidRPr="00A40005">
        <w:rPr>
          <w:sz w:val="24"/>
          <w:szCs w:val="24"/>
        </w:rPr>
        <w:t xml:space="preserve"> для мужчин и женщин, имеется надпись на туалете. Однако</w:t>
      </w:r>
      <w:proofErr w:type="gramStart"/>
      <w:r w:rsidRPr="00A40005">
        <w:rPr>
          <w:sz w:val="24"/>
          <w:szCs w:val="24"/>
        </w:rPr>
        <w:t>,</w:t>
      </w:r>
      <w:proofErr w:type="gramEnd"/>
      <w:r w:rsidRPr="00A40005">
        <w:rPr>
          <w:sz w:val="24"/>
          <w:szCs w:val="24"/>
        </w:rPr>
        <w:t xml:space="preserve"> было отмечено отсутствие большинства параметров оценки внутреннего благоустройства. Отсутствуют урны, нет условий для заполнения посетителями документов. В туалетах отсутствуют мыло и туалетная </w:t>
      </w:r>
      <w:proofErr w:type="spellStart"/>
      <w:r w:rsidRPr="00A40005">
        <w:rPr>
          <w:sz w:val="24"/>
          <w:szCs w:val="24"/>
        </w:rPr>
        <w:t>бумага</w:t>
      </w:r>
      <w:proofErr w:type="gramStart"/>
      <w:r w:rsidRPr="00A40005">
        <w:rPr>
          <w:sz w:val="24"/>
          <w:szCs w:val="24"/>
        </w:rPr>
        <w:t>.В</w:t>
      </w:r>
      <w:proofErr w:type="spellEnd"/>
      <w:proofErr w:type="gramEnd"/>
      <w:r w:rsidRPr="00A40005">
        <w:rPr>
          <w:sz w:val="24"/>
          <w:szCs w:val="24"/>
        </w:rPr>
        <w:t xml:space="preserve"> учреждении предусмотрены не все необходимые условия для передвижения маломобильных групп населения - лестничные марши не оборудованы перилами, туалеты не оборудованы специальной кабинкой для инвалидов. Несоблюдение этих параметров </w:t>
      </w:r>
      <w:proofErr w:type="gramStart"/>
      <w:r w:rsidRPr="00A40005">
        <w:rPr>
          <w:sz w:val="24"/>
          <w:szCs w:val="24"/>
        </w:rPr>
        <w:t>характерны</w:t>
      </w:r>
      <w:proofErr w:type="gramEnd"/>
      <w:r w:rsidRPr="00A40005">
        <w:rPr>
          <w:sz w:val="24"/>
          <w:szCs w:val="24"/>
        </w:rPr>
        <w:t xml:space="preserve"> для большинства обследованных учреждений.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u w:val="single"/>
        </w:rPr>
      </w:pPr>
      <w:r w:rsidRPr="00A40005">
        <w:rPr>
          <w:sz w:val="24"/>
          <w:szCs w:val="24"/>
          <w:u w:val="single"/>
        </w:rPr>
        <w:t xml:space="preserve">Учреждение находится на последнем месте по качеству информирования посетителей учреждения. </w:t>
      </w:r>
    </w:p>
    <w:p w:rsidR="00A40005" w:rsidRPr="00A40005" w:rsidRDefault="00A40005" w:rsidP="00A40005">
      <w:pPr>
        <w:spacing w:after="0"/>
        <w:jc w:val="both"/>
        <w:rPr>
          <w:sz w:val="24"/>
          <w:szCs w:val="24"/>
          <w:u w:val="single"/>
        </w:rPr>
      </w:pPr>
    </w:p>
    <w:p w:rsidR="00A40005" w:rsidRPr="00A40005" w:rsidRDefault="00A40005" w:rsidP="00A40005">
      <w:pPr>
        <w:spacing w:after="0"/>
        <w:jc w:val="both"/>
        <w:rPr>
          <w:sz w:val="24"/>
          <w:szCs w:val="24"/>
        </w:rPr>
      </w:pPr>
      <w:r w:rsidRPr="00A40005">
        <w:rPr>
          <w:sz w:val="24"/>
          <w:szCs w:val="24"/>
        </w:rPr>
        <w:t xml:space="preserve">На информационном стенде отсутствуют выписка из Закона о правах пациентов, информация о перечне платных услуг и ценах на платные услуги, а также отсутствует перечень льготных лекарств (только список аптек, в которых продаются лекарства на </w:t>
      </w:r>
      <w:r w:rsidRPr="00A40005">
        <w:rPr>
          <w:sz w:val="24"/>
          <w:szCs w:val="24"/>
        </w:rPr>
        <w:lastRenderedPageBreak/>
        <w:t xml:space="preserve">льготных условиях). Нет сведений о том, в каких случаях пациент может обращаться в страховую компанию. Сканы лицензий на информационных стендах плохо читаются.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К числу грубых недостатков информирования относится отсутствие о номере кабинета и графике приема главного врача, на дверях кабинетов отсутствовали таблички с указанием ФИО врачей.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Кроме этого, как и в большинстве учреждений, в поликлинике отсутствовали указатели на местоположение гардероба и туалета.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u w:val="single"/>
        </w:rPr>
        <w:t xml:space="preserve">Качество консультирования по телефону </w:t>
      </w:r>
      <w:r w:rsidRPr="00A40005">
        <w:rPr>
          <w:sz w:val="24"/>
          <w:szCs w:val="24"/>
        </w:rPr>
        <w:t xml:space="preserve">можно оценить как хорошее. В общем рейтинге по этому параметру </w:t>
      </w:r>
      <w:r w:rsidRPr="00A40005">
        <w:rPr>
          <w:sz w:val="24"/>
          <w:szCs w:val="24"/>
          <w:u w:val="single"/>
        </w:rPr>
        <w:t xml:space="preserve">учреждение занимает 2 </w:t>
      </w:r>
      <w:proofErr w:type="spellStart"/>
      <w:r w:rsidRPr="00A40005">
        <w:rPr>
          <w:sz w:val="24"/>
          <w:szCs w:val="24"/>
          <w:u w:val="single"/>
        </w:rPr>
        <w:t>место</w:t>
      </w:r>
      <w:proofErr w:type="gramStart"/>
      <w:r w:rsidRPr="00A40005">
        <w:rPr>
          <w:sz w:val="24"/>
          <w:szCs w:val="24"/>
        </w:rPr>
        <w:t>.П</w:t>
      </w:r>
      <w:proofErr w:type="gramEnd"/>
      <w:r w:rsidRPr="00A40005">
        <w:rPr>
          <w:sz w:val="24"/>
          <w:szCs w:val="24"/>
        </w:rPr>
        <w:t>осетителю</w:t>
      </w:r>
      <w:proofErr w:type="spellEnd"/>
      <w:r w:rsidRPr="00A40005">
        <w:rPr>
          <w:sz w:val="24"/>
          <w:szCs w:val="24"/>
        </w:rPr>
        <w:t xml:space="preserve"> в ходе проведения потребительских экспериментов удалось записаться на прием с первого звонка и затратить около 1 минуты. Сотрудники учреждения разговаривали достаточно вежливо. В начале разговора сотрудники не представлялись - не назвали учреждение, ФИО и </w:t>
      </w:r>
      <w:proofErr w:type="spellStart"/>
      <w:r w:rsidRPr="00A40005">
        <w:rPr>
          <w:sz w:val="24"/>
          <w:szCs w:val="24"/>
        </w:rPr>
        <w:t>должность</w:t>
      </w:r>
      <w:proofErr w:type="gramStart"/>
      <w:r w:rsidRPr="00A40005">
        <w:rPr>
          <w:sz w:val="24"/>
          <w:szCs w:val="24"/>
        </w:rPr>
        <w:t>.С</w:t>
      </w:r>
      <w:proofErr w:type="gramEnd"/>
      <w:r w:rsidRPr="00A40005">
        <w:rPr>
          <w:sz w:val="24"/>
          <w:szCs w:val="24"/>
        </w:rPr>
        <w:t>отрудница</w:t>
      </w:r>
      <w:proofErr w:type="spellEnd"/>
      <w:r w:rsidRPr="00A40005">
        <w:rPr>
          <w:sz w:val="24"/>
          <w:szCs w:val="24"/>
        </w:rPr>
        <w:t xml:space="preserve"> не спросила, в какой день и в какое время </w:t>
      </w:r>
      <w:proofErr w:type="spellStart"/>
      <w:r w:rsidRPr="00A40005">
        <w:rPr>
          <w:sz w:val="24"/>
          <w:szCs w:val="24"/>
        </w:rPr>
        <w:t>звонившемуудобнее</w:t>
      </w:r>
      <w:proofErr w:type="spellEnd"/>
      <w:r w:rsidRPr="00A40005">
        <w:rPr>
          <w:sz w:val="24"/>
          <w:szCs w:val="24"/>
        </w:rPr>
        <w:t xml:space="preserve"> прийти на прием. Назвав дату и время приема, она не поинтересовалась, устраивают ли они пациента.</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u w:val="single"/>
        </w:rPr>
      </w:pPr>
      <w:r w:rsidRPr="00A40005">
        <w:rPr>
          <w:sz w:val="24"/>
          <w:szCs w:val="24"/>
          <w:u w:val="single"/>
        </w:rPr>
        <w:t xml:space="preserve">В </w:t>
      </w:r>
      <w:proofErr w:type="gramStart"/>
      <w:r w:rsidRPr="00A40005">
        <w:rPr>
          <w:sz w:val="24"/>
          <w:szCs w:val="24"/>
          <w:u w:val="single"/>
        </w:rPr>
        <w:t>рейтинге, составленном по результатам опроса посетителей учреждения учреждение занимает</w:t>
      </w:r>
      <w:proofErr w:type="gramEnd"/>
      <w:r w:rsidRPr="00A40005">
        <w:rPr>
          <w:sz w:val="24"/>
          <w:szCs w:val="24"/>
          <w:u w:val="single"/>
        </w:rPr>
        <w:t xml:space="preserve"> 3 место. </w:t>
      </w:r>
    </w:p>
    <w:p w:rsidR="00A40005" w:rsidRPr="00A40005" w:rsidRDefault="00A40005" w:rsidP="00A40005">
      <w:pPr>
        <w:spacing w:after="0"/>
        <w:jc w:val="both"/>
        <w:rPr>
          <w:sz w:val="24"/>
          <w:szCs w:val="24"/>
        </w:rPr>
      </w:pPr>
      <w:r w:rsidRPr="00A40005">
        <w:rPr>
          <w:sz w:val="24"/>
          <w:szCs w:val="24"/>
        </w:rPr>
        <w:t>Все опрошенные отметили, что удовлетворены качеством медицинского обслуживания. Опрошенные посетители учреждения указали, что организация записи на прием в целом является приемлемой – записаться легко или приемлемо. Средний срок записи (временной промежуток между днем записи и днем приема) составляет 3,6 дня (от 1 до 7 дней).</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Среднее время, которое </w:t>
      </w:r>
      <w:proofErr w:type="gramStart"/>
      <w:r w:rsidRPr="00A40005">
        <w:rPr>
          <w:sz w:val="24"/>
          <w:szCs w:val="24"/>
        </w:rPr>
        <w:t>опрошенные</w:t>
      </w:r>
      <w:proofErr w:type="gramEnd"/>
      <w:r w:rsidRPr="00A40005">
        <w:rPr>
          <w:sz w:val="24"/>
          <w:szCs w:val="24"/>
        </w:rPr>
        <w:t xml:space="preserve"> проводят в очередях в ожидании приема специалиста, составляет 30 минут (от 5 до 120 минут), на прием к участковому терапевту – 16 минут (от 10 до 30 минут). Средняя продолжительность приема составляет 15 минуту (от 5 до 25 минут).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Отношение врача к пациенту оценивается во всех случаях как доброжелательное. Объяснения врача оцениваются как полностью понятные или в целом понятные.</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Опрошенные посетители не сталкивались со случаями нарушения приватности, разглашения персональной информации третьим лицам, утерей учреждением медицинских документов.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Замечания и рекомендации посетителей учреждения:</w:t>
      </w:r>
    </w:p>
    <w:p w:rsidR="00A40005" w:rsidRPr="00A40005" w:rsidRDefault="00A40005" w:rsidP="00A40005">
      <w:pPr>
        <w:spacing w:after="0"/>
        <w:jc w:val="both"/>
        <w:rPr>
          <w:i/>
          <w:sz w:val="24"/>
          <w:szCs w:val="24"/>
        </w:rPr>
      </w:pPr>
      <w:r w:rsidRPr="00A40005">
        <w:rPr>
          <w:i/>
          <w:sz w:val="24"/>
          <w:szCs w:val="24"/>
        </w:rPr>
        <w:t>1.Не хватает специалистов в учреждении, необходимо увеличить их количество;</w:t>
      </w:r>
      <w:r w:rsidRPr="00A40005">
        <w:rPr>
          <w:i/>
          <w:sz w:val="24"/>
          <w:szCs w:val="24"/>
        </w:rPr>
        <w:tab/>
      </w:r>
    </w:p>
    <w:p w:rsidR="00A40005" w:rsidRPr="00A40005" w:rsidRDefault="00A40005" w:rsidP="00A40005">
      <w:pPr>
        <w:spacing w:after="0"/>
        <w:jc w:val="both"/>
        <w:rPr>
          <w:i/>
          <w:sz w:val="24"/>
          <w:szCs w:val="24"/>
        </w:rPr>
      </w:pPr>
      <w:r w:rsidRPr="00A40005">
        <w:rPr>
          <w:i/>
          <w:sz w:val="24"/>
          <w:szCs w:val="24"/>
        </w:rPr>
        <w:t>2. Необходимо большее количество участковых терапевтов</w:t>
      </w:r>
    </w:p>
    <w:p w:rsidR="00A40005" w:rsidRPr="00A40005" w:rsidRDefault="00A40005" w:rsidP="00A40005">
      <w:pPr>
        <w:spacing w:after="0"/>
        <w:rPr>
          <w:b/>
          <w:sz w:val="24"/>
          <w:szCs w:val="24"/>
        </w:rPr>
      </w:pPr>
    </w:p>
    <w:p w:rsidR="00A40005" w:rsidRPr="00A40005" w:rsidRDefault="00A40005" w:rsidP="00A40005">
      <w:pPr>
        <w:spacing w:after="0"/>
        <w:rPr>
          <w:b/>
          <w:sz w:val="24"/>
          <w:szCs w:val="24"/>
        </w:rPr>
      </w:pPr>
      <w:r w:rsidRPr="00A40005">
        <w:rPr>
          <w:b/>
          <w:sz w:val="24"/>
          <w:szCs w:val="24"/>
        </w:rPr>
        <w:lastRenderedPageBreak/>
        <w:t>МБУЗ Поликлиника №1, ГП №1</w:t>
      </w:r>
    </w:p>
    <w:p w:rsidR="00A40005" w:rsidRPr="00A40005" w:rsidRDefault="00A40005" w:rsidP="00A40005">
      <w:pPr>
        <w:spacing w:after="0"/>
        <w:rPr>
          <w:sz w:val="24"/>
          <w:szCs w:val="24"/>
        </w:rPr>
      </w:pPr>
      <w:r w:rsidRPr="00A40005">
        <w:rPr>
          <w:sz w:val="24"/>
          <w:szCs w:val="24"/>
        </w:rPr>
        <w:t xml:space="preserve">Поликлиника в общем рейтинге качества работы учреждений здравоохранения занимает 7 место. </w:t>
      </w:r>
    </w:p>
    <w:p w:rsidR="00A40005" w:rsidRPr="00A40005" w:rsidRDefault="00A40005" w:rsidP="00A40005">
      <w:pPr>
        <w:spacing w:after="0"/>
        <w:rPr>
          <w:sz w:val="24"/>
          <w:szCs w:val="24"/>
        </w:rPr>
      </w:pPr>
      <w:r w:rsidRPr="00A40005">
        <w:rPr>
          <w:noProof/>
          <w:sz w:val="24"/>
          <w:szCs w:val="24"/>
          <w:lang w:eastAsia="ru-RU"/>
        </w:rPr>
        <w:drawing>
          <wp:inline distT="0" distB="0" distL="0" distR="0" wp14:anchorId="5249C48A" wp14:editId="7305D5AB">
            <wp:extent cx="5934075" cy="34956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40005" w:rsidRPr="00A40005" w:rsidRDefault="00A40005" w:rsidP="00A40005">
      <w:pPr>
        <w:spacing w:after="0"/>
        <w:jc w:val="both"/>
        <w:rPr>
          <w:sz w:val="24"/>
          <w:szCs w:val="24"/>
        </w:rPr>
      </w:pPr>
      <w:r w:rsidRPr="00A40005">
        <w:rPr>
          <w:sz w:val="24"/>
          <w:szCs w:val="24"/>
          <w:u w:val="single"/>
        </w:rPr>
        <w:t>По уровню комфортности условий приема посетителей учреждение занимает 4 место в рейтинге</w:t>
      </w:r>
      <w:r w:rsidRPr="00A40005">
        <w:rPr>
          <w:sz w:val="24"/>
          <w:szCs w:val="24"/>
        </w:rPr>
        <w:t xml:space="preserve">. При оценке учреждения были отмечены чистота вокруг учреждения и наличие освещения. Негативно было оценено отсутствие автомобильной парковки и </w:t>
      </w:r>
      <w:proofErr w:type="spellStart"/>
      <w:r w:rsidRPr="00A40005">
        <w:rPr>
          <w:sz w:val="24"/>
          <w:szCs w:val="24"/>
        </w:rPr>
        <w:t>необорудованность</w:t>
      </w:r>
      <w:proofErr w:type="spellEnd"/>
      <w:r w:rsidRPr="00A40005">
        <w:rPr>
          <w:sz w:val="24"/>
          <w:szCs w:val="24"/>
        </w:rPr>
        <w:t xml:space="preserve"> входа в поликлинику специальными приспособлениями для маломобильных групп населения (пандусы и поручни).  Отсутствие "лежачего полицейского" перед больницей, наличие пешеходного перехода и светофора.</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В учреждении имеется достаточное количество мест для сидения пациентов, работают туалеты. Вход в туалет крайне сложно найти</w:t>
      </w:r>
      <w:r w:rsidRPr="00A40005">
        <w:rPr>
          <w:color w:val="000000"/>
          <w:sz w:val="24"/>
          <w:szCs w:val="24"/>
        </w:rPr>
        <w:t xml:space="preserve">, нет информационных табличек - туалет находится под лестницей в темном месте. Туалет общий, то </w:t>
      </w:r>
      <w:proofErr w:type="gramStart"/>
      <w:r w:rsidRPr="00A40005">
        <w:rPr>
          <w:color w:val="000000"/>
          <w:sz w:val="24"/>
          <w:szCs w:val="24"/>
        </w:rPr>
        <w:t>есть</w:t>
      </w:r>
      <w:proofErr w:type="gramEnd"/>
      <w:r w:rsidRPr="00A40005">
        <w:rPr>
          <w:color w:val="000000"/>
          <w:sz w:val="24"/>
          <w:szCs w:val="24"/>
        </w:rPr>
        <w:t xml:space="preserve"> предназначен, как для мужчин, так и для женщин. В качестве урн используются картонные коробки с пакетами, они есть на каждом этаже</w:t>
      </w:r>
      <w:r w:rsidRPr="00A40005">
        <w:rPr>
          <w:sz w:val="24"/>
          <w:szCs w:val="24"/>
        </w:rPr>
        <w:t xml:space="preserve">.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Однако</w:t>
      </w:r>
      <w:proofErr w:type="gramStart"/>
      <w:r w:rsidRPr="00A40005">
        <w:rPr>
          <w:sz w:val="24"/>
          <w:szCs w:val="24"/>
        </w:rPr>
        <w:t>,</w:t>
      </w:r>
      <w:proofErr w:type="gramEnd"/>
      <w:r w:rsidRPr="00A40005">
        <w:rPr>
          <w:sz w:val="24"/>
          <w:szCs w:val="24"/>
        </w:rPr>
        <w:t xml:space="preserve"> было отмечено отсутствие большинства параметров оценки внутреннего благоустройства. В туалетах отсутствуют мыло и туалетная бумага. В учреждении предусмотрены не все необходимые условия для передвижения маломобильных групп населения </w:t>
      </w:r>
      <w:proofErr w:type="gramStart"/>
      <w:r w:rsidRPr="00A40005">
        <w:rPr>
          <w:sz w:val="24"/>
          <w:szCs w:val="24"/>
        </w:rPr>
        <w:t>-</w:t>
      </w:r>
      <w:r w:rsidRPr="00A40005">
        <w:rPr>
          <w:color w:val="000000"/>
          <w:sz w:val="24"/>
          <w:szCs w:val="24"/>
        </w:rPr>
        <w:t>п</w:t>
      </w:r>
      <w:proofErr w:type="gramEnd"/>
      <w:r w:rsidRPr="00A40005">
        <w:rPr>
          <w:color w:val="000000"/>
          <w:sz w:val="24"/>
          <w:szCs w:val="24"/>
        </w:rPr>
        <w:t xml:space="preserve">ерилами оборудованы только </w:t>
      </w:r>
      <w:r w:rsidRPr="00A40005">
        <w:rPr>
          <w:sz w:val="24"/>
          <w:szCs w:val="24"/>
        </w:rPr>
        <w:t xml:space="preserve">лестничные марши, туалеты не оборудованы специальной кабинкой для инвалидов. Несоблюдение этих параметров </w:t>
      </w:r>
      <w:proofErr w:type="gramStart"/>
      <w:r w:rsidRPr="00A40005">
        <w:rPr>
          <w:sz w:val="24"/>
          <w:szCs w:val="24"/>
        </w:rPr>
        <w:t>характерны</w:t>
      </w:r>
      <w:proofErr w:type="gramEnd"/>
      <w:r w:rsidRPr="00A40005">
        <w:rPr>
          <w:sz w:val="24"/>
          <w:szCs w:val="24"/>
        </w:rPr>
        <w:t xml:space="preserve"> для большинства обследованных учреждений. В поликлинике 3 этаже – лифт отсутствует.</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По жалобам опрошенных пациентов, можно сделать вывод, что отсутствие лифта и крутые лестницы являются большим недостатком. Между вторым и третьим этажом есть очень крутая лестница. Не смотря на то, что она предназначена для обслуживающего </w:t>
      </w:r>
      <w:r w:rsidRPr="00A40005">
        <w:rPr>
          <w:sz w:val="24"/>
          <w:szCs w:val="24"/>
        </w:rPr>
        <w:lastRenderedPageBreak/>
        <w:t>персонала, о чем свидетельствуют информационная табличка "Посторонним вход воспрещен", она открыта для всех пациентов и, более того, представляет для них риск.</w:t>
      </w:r>
    </w:p>
    <w:p w:rsidR="00A40005" w:rsidRPr="00A40005" w:rsidRDefault="00A40005" w:rsidP="00A40005">
      <w:pPr>
        <w:spacing w:after="0"/>
        <w:jc w:val="both"/>
        <w:rPr>
          <w:sz w:val="24"/>
          <w:szCs w:val="24"/>
        </w:rPr>
      </w:pPr>
      <w:r w:rsidRPr="00A40005">
        <w:rPr>
          <w:sz w:val="24"/>
          <w:szCs w:val="24"/>
        </w:rPr>
        <w:t xml:space="preserve">Осмотр проводился с 18:30 до 20:00: в коридорах не горел свет, освещены были только те помещения, где расположены окна.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В регистратуре работали 2 окна из 4-х. Есть ионизатор воздуха у регистратуры. Очередь и </w:t>
      </w:r>
      <w:proofErr w:type="spellStart"/>
      <w:r w:rsidRPr="00A40005">
        <w:rPr>
          <w:sz w:val="24"/>
          <w:szCs w:val="24"/>
        </w:rPr>
        <w:t>врегистратору</w:t>
      </w:r>
      <w:proofErr w:type="spellEnd"/>
      <w:r w:rsidRPr="00A40005">
        <w:rPr>
          <w:sz w:val="24"/>
          <w:szCs w:val="24"/>
        </w:rPr>
        <w:t xml:space="preserve">, и в кабинеты врачей отсутствовала. В среднем в больнице находилось порядка 20 человек. Коридоры были совершенно пустые.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Гардероб расположен в подвале (информационных табличек нет), в который можно спуститься только по крутой лестнице, не оборудованной ни поручнями, ни пандусами для инвалидов, ни специальными креплениями для колясок.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proofErr w:type="gramStart"/>
      <w:r w:rsidRPr="00A40005">
        <w:rPr>
          <w:sz w:val="24"/>
          <w:szCs w:val="24"/>
        </w:rPr>
        <w:t xml:space="preserve">Перед регистратора стоит аппарат с бахилами, на котором висит табличка, призывающая приобрести данный вид товара перед приемом у врача. </w:t>
      </w:r>
      <w:proofErr w:type="gramEnd"/>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Здание поликлиники очень старое, при осмотре  помещений поликлиники очевидным представляется необходимость проведения ремонта: на стенах и потолках подтеки, батареи покрыты в некоторых местах ржавчиной, на некоторых стенах осыпалась краска. При том, следует отметить, что в поликлинике достаточно чисто.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Положительным является должный уровень обеспечения пожарной безопасности пациентов, а именно: наличие информационного стенда для пациентов, информационные указатели на запасный выход,  наличие плана эвакуации на этажах, свободный ничем не загороженный запасный выход.</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u w:val="single"/>
        </w:rPr>
      </w:pPr>
      <w:r w:rsidRPr="00A40005">
        <w:rPr>
          <w:sz w:val="24"/>
          <w:szCs w:val="24"/>
          <w:u w:val="single"/>
        </w:rPr>
        <w:t xml:space="preserve">Учреждение находится на 3 месте по качеству информирования посетителей учреждения. </w:t>
      </w:r>
    </w:p>
    <w:p w:rsidR="00A40005" w:rsidRPr="00A40005" w:rsidRDefault="00A40005" w:rsidP="00A40005">
      <w:pPr>
        <w:spacing w:after="0"/>
        <w:jc w:val="both"/>
        <w:rPr>
          <w:sz w:val="24"/>
          <w:szCs w:val="24"/>
        </w:rPr>
      </w:pPr>
      <w:r w:rsidRPr="00A40005">
        <w:rPr>
          <w:sz w:val="24"/>
          <w:szCs w:val="24"/>
        </w:rPr>
        <w:t xml:space="preserve">На информационном стенде присутствует информация по большинству оцениваемых параметров. На стендах размещено много информационно-просветительских материалов, есть лицензия, практически у каждого кабинета имеется информация о том, что необходимо принести для приема, в частности перечень необходимых документов. Много информации для инвалидов и почти на каждом этаже, кабинете размещена информация о правах внеочередного приема таких пациентов.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Имеется ящик с жалобами и предложениями для пациентов у регистратуры.</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Отсутствует информация о перечне платных услуг и ценах на платные услуг</w:t>
      </w:r>
      <w:proofErr w:type="gramStart"/>
      <w:r w:rsidRPr="00A40005">
        <w:rPr>
          <w:sz w:val="24"/>
          <w:szCs w:val="24"/>
        </w:rPr>
        <w:t>и(</w:t>
      </w:r>
      <w:proofErr w:type="gramEnd"/>
      <w:r w:rsidRPr="00A40005">
        <w:rPr>
          <w:sz w:val="24"/>
          <w:szCs w:val="24"/>
        </w:rPr>
        <w:t xml:space="preserve"> даже в платном отделении поликлиники).  Кроме этого, как и в большинстве учреждений, в поликлинике отсутствовали указатели на местоположение гардероба и туалета.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u w:val="single"/>
        </w:rPr>
        <w:t xml:space="preserve">Качество консультирования по телефону </w:t>
      </w:r>
      <w:r w:rsidRPr="00A40005">
        <w:rPr>
          <w:sz w:val="24"/>
          <w:szCs w:val="24"/>
        </w:rPr>
        <w:t xml:space="preserve">можно оценить как приемлемое. В общем рейтинге по этому параметру </w:t>
      </w:r>
      <w:r w:rsidRPr="00A40005">
        <w:rPr>
          <w:sz w:val="24"/>
          <w:szCs w:val="24"/>
          <w:u w:val="single"/>
        </w:rPr>
        <w:t xml:space="preserve">учреждение занимает одно из последних </w:t>
      </w:r>
      <w:proofErr w:type="spellStart"/>
      <w:r w:rsidRPr="00A40005">
        <w:rPr>
          <w:sz w:val="24"/>
          <w:szCs w:val="24"/>
          <w:u w:val="single"/>
        </w:rPr>
        <w:t>мест</w:t>
      </w:r>
      <w:proofErr w:type="gramStart"/>
      <w:r w:rsidRPr="00A40005">
        <w:rPr>
          <w:sz w:val="24"/>
          <w:szCs w:val="24"/>
        </w:rPr>
        <w:t>.П</w:t>
      </w:r>
      <w:proofErr w:type="gramEnd"/>
      <w:r w:rsidRPr="00A40005">
        <w:rPr>
          <w:sz w:val="24"/>
          <w:szCs w:val="24"/>
        </w:rPr>
        <w:t>осетителю</w:t>
      </w:r>
      <w:proofErr w:type="spellEnd"/>
      <w:r w:rsidRPr="00A40005">
        <w:rPr>
          <w:sz w:val="24"/>
          <w:szCs w:val="24"/>
        </w:rPr>
        <w:t xml:space="preserve"> в ходе проведения потребительских экспериментов не удалось записаться на прием с </w:t>
      </w:r>
      <w:r w:rsidRPr="00A40005">
        <w:rPr>
          <w:sz w:val="24"/>
          <w:szCs w:val="24"/>
        </w:rPr>
        <w:lastRenderedPageBreak/>
        <w:t>первого раза, потребовалось сделать 5 звонков и затратить около 5 минут. При этом, по телефону, который был указан на сайте учреждения как номер регистратуры – записаться не удалось, с него звонившего переадресовали на другой номер, который отсутствовал на сайте. Сотрудники учреждения были недостаточно вежливы, допускали грубость в разговоре (просили «не бубнить»). В начале разговора сотрудники не представлялись - не назвали учреждение, ФИО и должность.</w:t>
      </w:r>
    </w:p>
    <w:p w:rsidR="00A40005" w:rsidRPr="00A40005" w:rsidRDefault="00A40005" w:rsidP="00A40005">
      <w:pPr>
        <w:spacing w:after="0"/>
        <w:jc w:val="both"/>
        <w:rPr>
          <w:sz w:val="24"/>
          <w:szCs w:val="24"/>
        </w:rPr>
      </w:pPr>
    </w:p>
    <w:p w:rsidR="00A40005" w:rsidRPr="00A40005" w:rsidRDefault="00A40005" w:rsidP="00A40005">
      <w:pPr>
        <w:spacing w:after="0"/>
        <w:jc w:val="both"/>
        <w:rPr>
          <w:i/>
          <w:sz w:val="24"/>
          <w:szCs w:val="24"/>
        </w:rPr>
      </w:pPr>
      <w:r w:rsidRPr="00A40005">
        <w:rPr>
          <w:sz w:val="24"/>
          <w:szCs w:val="24"/>
        </w:rPr>
        <w:t xml:space="preserve">Кейс: </w:t>
      </w:r>
      <w:r w:rsidRPr="00A40005">
        <w:rPr>
          <w:i/>
          <w:sz w:val="24"/>
          <w:szCs w:val="24"/>
        </w:rPr>
        <w:t xml:space="preserve">«При записи на прием по нужному телефону 2 раза номер был занят, 1 раз специалисты не подняли трубку. После того, как я назвала номер участка и ФИО терапевта, девушка в регистратуре  предложила мне дату и время, </w:t>
      </w:r>
      <w:proofErr w:type="gramStart"/>
      <w:r w:rsidRPr="00A40005">
        <w:rPr>
          <w:i/>
          <w:sz w:val="24"/>
          <w:szCs w:val="24"/>
        </w:rPr>
        <w:t>уточнив согласна ли я прийти на</w:t>
      </w:r>
      <w:proofErr w:type="gramEnd"/>
      <w:r w:rsidRPr="00A40005">
        <w:rPr>
          <w:i/>
          <w:sz w:val="24"/>
          <w:szCs w:val="24"/>
        </w:rPr>
        <w:t xml:space="preserve"> прием именно в указанное время. Прием назначили на  следующий же день. Оставалось дело за малым - назвать адрес, соответствующий участку, и  свои ФИО. </w:t>
      </w:r>
      <w:proofErr w:type="gramStart"/>
      <w:r w:rsidRPr="00A40005">
        <w:rPr>
          <w:i/>
          <w:sz w:val="24"/>
          <w:szCs w:val="24"/>
        </w:rPr>
        <w:t>Я</w:t>
      </w:r>
      <w:proofErr w:type="gramEnd"/>
      <w:r w:rsidRPr="00A40005">
        <w:rPr>
          <w:i/>
          <w:sz w:val="24"/>
          <w:szCs w:val="24"/>
        </w:rPr>
        <w:t xml:space="preserve"> не раздумывая назвала один из адресов, который был указан в справочнике с распределением адресов по участкам у регистратуры, и ФИО, которые первый пришли на ум. Девушка спустя несколько минут, не найдя названные ФИО в электронной базе, попросила уточнить названное мной имя. Я повторила. Затем еще раз. После чего на меня обрушился возглас: "Прекратите бубнить, я не найти вас в базе по компьютеру". Мне пришлось повесить трубку.</w:t>
      </w:r>
    </w:p>
    <w:p w:rsidR="00A40005" w:rsidRPr="00A40005" w:rsidRDefault="00A40005" w:rsidP="00A40005">
      <w:pPr>
        <w:spacing w:after="0"/>
        <w:jc w:val="both"/>
        <w:rPr>
          <w:i/>
          <w:sz w:val="24"/>
          <w:szCs w:val="24"/>
        </w:rPr>
      </w:pPr>
    </w:p>
    <w:p w:rsidR="00A40005" w:rsidRPr="00A40005" w:rsidRDefault="00A40005" w:rsidP="00A40005">
      <w:pPr>
        <w:spacing w:after="0"/>
        <w:jc w:val="both"/>
        <w:rPr>
          <w:sz w:val="24"/>
          <w:szCs w:val="24"/>
          <w:u w:val="single"/>
        </w:rPr>
      </w:pPr>
      <w:r w:rsidRPr="00A40005">
        <w:rPr>
          <w:sz w:val="24"/>
          <w:szCs w:val="24"/>
          <w:u w:val="single"/>
        </w:rPr>
        <w:t xml:space="preserve">В </w:t>
      </w:r>
      <w:proofErr w:type="gramStart"/>
      <w:r w:rsidRPr="00A40005">
        <w:rPr>
          <w:sz w:val="24"/>
          <w:szCs w:val="24"/>
          <w:u w:val="single"/>
        </w:rPr>
        <w:t>рейтинге, составленном по результатам опроса посетителей учреждения учреждение занимает</w:t>
      </w:r>
      <w:proofErr w:type="gramEnd"/>
      <w:r w:rsidRPr="00A40005">
        <w:rPr>
          <w:sz w:val="24"/>
          <w:szCs w:val="24"/>
          <w:u w:val="single"/>
        </w:rPr>
        <w:t xml:space="preserve"> 7 место. </w:t>
      </w:r>
    </w:p>
    <w:p w:rsidR="00A40005" w:rsidRPr="00A40005" w:rsidRDefault="00A40005" w:rsidP="00A40005">
      <w:pPr>
        <w:spacing w:after="0"/>
        <w:jc w:val="both"/>
        <w:rPr>
          <w:sz w:val="24"/>
          <w:szCs w:val="24"/>
          <w:u w:val="single"/>
        </w:rPr>
      </w:pPr>
    </w:p>
    <w:p w:rsidR="00A40005" w:rsidRPr="00A40005" w:rsidRDefault="00A40005" w:rsidP="00A40005">
      <w:pPr>
        <w:spacing w:after="0"/>
        <w:jc w:val="both"/>
        <w:rPr>
          <w:sz w:val="24"/>
          <w:szCs w:val="24"/>
        </w:rPr>
      </w:pPr>
      <w:r w:rsidRPr="00A40005">
        <w:rPr>
          <w:sz w:val="24"/>
          <w:szCs w:val="24"/>
        </w:rPr>
        <w:t>Все опрошенные отметили, что удовлетворены качеством медицинского обслуживания. Опрошенные посетители учреждения указали, что организация записи на прием в целом является приемлемой. Средний срок записи (временной промежуток между днем записи и днем приема) составляет дня 5,3 дней (от 1 до 14 дней).</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 xml:space="preserve">Среднее время, которое опрошенные посетители учреждения проводят в очередях в ожидании приема специалиста, составляет 20 минут (от 5 до 60 минут), на прием к участковому терапевту – 25 минут (от 10 до 60 минут). Средняя продолжительность приема составляет 13,2 минут (от 7 до 20 минут). </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Отношение врача к пациенту оценивается в половине случаев как доброжелательное, в половине как безразличное. Объяснения врача оцениваются как полностью понятные или в целом понятные.</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Половина опрошенных посетителей сталкивались со случаями нарушения приватности. Трое из десяти респондентов сталкивались с утратой учреждением личных медицинских документов. Опрошенные посетители не сталкивались со случаями разглашения персональной информации третьим лицам.</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r w:rsidRPr="00A40005">
        <w:rPr>
          <w:sz w:val="24"/>
          <w:szCs w:val="24"/>
        </w:rPr>
        <w:t>Замечания и рекомендации посетителей учреждения:</w:t>
      </w:r>
    </w:p>
    <w:p w:rsidR="00A40005" w:rsidRPr="00A40005" w:rsidRDefault="00A40005" w:rsidP="00A40005">
      <w:pPr>
        <w:spacing w:after="0"/>
        <w:jc w:val="both"/>
        <w:rPr>
          <w:i/>
          <w:sz w:val="24"/>
          <w:szCs w:val="24"/>
        </w:rPr>
      </w:pPr>
      <w:r w:rsidRPr="00A40005">
        <w:rPr>
          <w:i/>
          <w:sz w:val="24"/>
          <w:szCs w:val="24"/>
        </w:rPr>
        <w:lastRenderedPageBreak/>
        <w:t xml:space="preserve">1. Недостаточно специалистов (в частности нет </w:t>
      </w:r>
      <w:proofErr w:type="gramStart"/>
      <w:r w:rsidRPr="00A40005">
        <w:rPr>
          <w:i/>
          <w:sz w:val="24"/>
          <w:szCs w:val="24"/>
        </w:rPr>
        <w:t>невропатолога</w:t>
      </w:r>
      <w:proofErr w:type="gramEnd"/>
      <w:r w:rsidRPr="00A40005">
        <w:rPr>
          <w:i/>
          <w:sz w:val="24"/>
          <w:szCs w:val="24"/>
        </w:rPr>
        <w:t xml:space="preserve"> и долгое время не было офтальмолога);</w:t>
      </w:r>
    </w:p>
    <w:p w:rsidR="00A40005" w:rsidRPr="00A40005" w:rsidRDefault="00A40005" w:rsidP="00A40005">
      <w:pPr>
        <w:spacing w:after="0"/>
        <w:jc w:val="both"/>
        <w:rPr>
          <w:i/>
          <w:sz w:val="24"/>
          <w:szCs w:val="24"/>
        </w:rPr>
      </w:pPr>
      <w:r w:rsidRPr="00A40005">
        <w:rPr>
          <w:i/>
          <w:sz w:val="24"/>
          <w:szCs w:val="24"/>
        </w:rPr>
        <w:t xml:space="preserve">2. Поликлиника не оборудована лифтом, поручнями, лестницы очень крутые. </w:t>
      </w:r>
      <w:r w:rsidRPr="00A40005">
        <w:rPr>
          <w:i/>
          <w:sz w:val="24"/>
          <w:szCs w:val="24"/>
        </w:rPr>
        <w:tab/>
      </w:r>
    </w:p>
    <w:p w:rsidR="00A40005" w:rsidRPr="00A40005" w:rsidRDefault="00A40005" w:rsidP="00A40005">
      <w:pPr>
        <w:spacing w:after="0"/>
        <w:jc w:val="both"/>
        <w:rPr>
          <w:i/>
          <w:sz w:val="24"/>
          <w:szCs w:val="24"/>
        </w:rPr>
      </w:pPr>
      <w:r w:rsidRPr="00A40005">
        <w:rPr>
          <w:i/>
          <w:sz w:val="24"/>
          <w:szCs w:val="24"/>
        </w:rPr>
        <w:t>3. Сотрудники регистратуры грубят посетителям;</w:t>
      </w:r>
      <w:r w:rsidRPr="00A40005">
        <w:rPr>
          <w:i/>
          <w:sz w:val="24"/>
          <w:szCs w:val="24"/>
        </w:rPr>
        <w:tab/>
      </w:r>
    </w:p>
    <w:p w:rsidR="00A40005" w:rsidRPr="00A40005" w:rsidRDefault="00A40005" w:rsidP="00A40005">
      <w:pPr>
        <w:spacing w:after="0"/>
        <w:jc w:val="both"/>
        <w:rPr>
          <w:i/>
          <w:sz w:val="24"/>
          <w:szCs w:val="24"/>
        </w:rPr>
      </w:pPr>
      <w:r w:rsidRPr="00A40005">
        <w:rPr>
          <w:i/>
          <w:sz w:val="24"/>
          <w:szCs w:val="24"/>
        </w:rPr>
        <w:t>4. Грубый персонал, долго приходится ждать своей очереди на прием;</w:t>
      </w:r>
    </w:p>
    <w:p w:rsidR="00A40005" w:rsidRPr="00A40005" w:rsidRDefault="00A40005" w:rsidP="00A40005">
      <w:pPr>
        <w:spacing w:after="0"/>
        <w:jc w:val="both"/>
        <w:rPr>
          <w:i/>
          <w:sz w:val="24"/>
          <w:szCs w:val="24"/>
        </w:rPr>
      </w:pPr>
      <w:r w:rsidRPr="00A40005">
        <w:rPr>
          <w:i/>
          <w:sz w:val="24"/>
          <w:szCs w:val="24"/>
        </w:rPr>
        <w:t>5.Ветхое здание поликлиники, необходим ремонт. Обслуживание хорошее;.</w:t>
      </w:r>
      <w:r w:rsidRPr="00A40005">
        <w:rPr>
          <w:i/>
          <w:sz w:val="24"/>
          <w:szCs w:val="24"/>
        </w:rPr>
        <w:tab/>
      </w:r>
      <w:r w:rsidRPr="00A40005">
        <w:rPr>
          <w:i/>
          <w:sz w:val="24"/>
          <w:szCs w:val="24"/>
        </w:rPr>
        <w:tab/>
      </w:r>
    </w:p>
    <w:p w:rsidR="00A40005" w:rsidRPr="00A40005" w:rsidRDefault="00A40005" w:rsidP="00A40005">
      <w:pPr>
        <w:spacing w:after="0"/>
        <w:jc w:val="both"/>
        <w:rPr>
          <w:i/>
          <w:sz w:val="24"/>
          <w:szCs w:val="24"/>
        </w:rPr>
      </w:pPr>
      <w:r w:rsidRPr="00A40005">
        <w:rPr>
          <w:i/>
          <w:sz w:val="24"/>
          <w:szCs w:val="24"/>
        </w:rPr>
        <w:t>6. Отличное обслуживание, только хорошие отзывы. Летом очень просто попасть ко всем специалистам.</w:t>
      </w:r>
      <w:r w:rsidRPr="00A40005">
        <w:rPr>
          <w:i/>
          <w:sz w:val="24"/>
          <w:szCs w:val="24"/>
        </w:rPr>
        <w:tab/>
      </w:r>
    </w:p>
    <w:p w:rsidR="00A40005" w:rsidRPr="00A40005" w:rsidRDefault="00A40005" w:rsidP="00A40005">
      <w:pPr>
        <w:spacing w:after="0"/>
        <w:jc w:val="both"/>
        <w:rPr>
          <w:i/>
          <w:sz w:val="24"/>
          <w:szCs w:val="24"/>
        </w:rPr>
      </w:pPr>
      <w:r w:rsidRPr="00A40005">
        <w:rPr>
          <w:i/>
          <w:sz w:val="24"/>
          <w:szCs w:val="24"/>
        </w:rPr>
        <w:t>7. Очень долго ждать записи на прием. "Терапевт много говорит, но не по делу"</w:t>
      </w:r>
    </w:p>
    <w:p w:rsidR="00A40005" w:rsidRPr="00A40005" w:rsidRDefault="00A40005" w:rsidP="00A40005">
      <w:pPr>
        <w:spacing w:after="0"/>
        <w:jc w:val="both"/>
        <w:rPr>
          <w:b/>
          <w:sz w:val="24"/>
          <w:szCs w:val="24"/>
        </w:rPr>
      </w:pPr>
    </w:p>
    <w:p w:rsidR="00A40005" w:rsidRPr="00A40005" w:rsidRDefault="00A40005" w:rsidP="00A40005">
      <w:pPr>
        <w:spacing w:after="0"/>
        <w:jc w:val="both"/>
        <w:rPr>
          <w:b/>
          <w:sz w:val="24"/>
          <w:szCs w:val="24"/>
        </w:rPr>
      </w:pPr>
      <w:r w:rsidRPr="00A40005">
        <w:rPr>
          <w:b/>
          <w:sz w:val="24"/>
          <w:szCs w:val="24"/>
        </w:rPr>
        <w:t>РЕКОМЕНДАЦИИ</w:t>
      </w:r>
    </w:p>
    <w:p w:rsidR="00A40005" w:rsidRPr="00A40005" w:rsidRDefault="00A40005" w:rsidP="00A40005">
      <w:pPr>
        <w:spacing w:after="0"/>
        <w:jc w:val="both"/>
        <w:rPr>
          <w:b/>
          <w:sz w:val="24"/>
          <w:szCs w:val="24"/>
        </w:rPr>
      </w:pPr>
      <w:r w:rsidRPr="00A40005">
        <w:rPr>
          <w:sz w:val="24"/>
          <w:szCs w:val="24"/>
        </w:rPr>
        <w:t>1. Принять меры в отношении водителей, которые не являются пациентами поликлиники и чьи автотранспортные средства стоят у входа в учреждение (установка шлагбаума и информационных таблиц).</w:t>
      </w:r>
    </w:p>
    <w:p w:rsidR="00A40005" w:rsidRPr="00A40005" w:rsidRDefault="00A40005" w:rsidP="00A40005">
      <w:pPr>
        <w:spacing w:after="0"/>
        <w:jc w:val="both"/>
        <w:rPr>
          <w:b/>
          <w:sz w:val="24"/>
          <w:szCs w:val="24"/>
        </w:rPr>
      </w:pPr>
      <w:r w:rsidRPr="00A40005">
        <w:rPr>
          <w:sz w:val="24"/>
          <w:szCs w:val="24"/>
        </w:rPr>
        <w:t>2.Принять меры относительно оборудования учреждения специальным оборудованием для маломобильных групп населения.</w:t>
      </w:r>
    </w:p>
    <w:p w:rsidR="00A40005" w:rsidRPr="00A40005" w:rsidRDefault="00A40005" w:rsidP="00A40005">
      <w:pPr>
        <w:spacing w:after="0"/>
        <w:jc w:val="both"/>
        <w:rPr>
          <w:b/>
          <w:sz w:val="24"/>
          <w:szCs w:val="24"/>
        </w:rPr>
      </w:pPr>
      <w:r w:rsidRPr="00A40005">
        <w:rPr>
          <w:sz w:val="24"/>
          <w:szCs w:val="24"/>
        </w:rPr>
        <w:t>3.Систематизировать и унифицировать информационные и  информационно – просветительские материалы для пациентов, поскольку данная информация представляет собой, как правило, листы формата А</w:t>
      </w:r>
      <w:proofErr w:type="gramStart"/>
      <w:r w:rsidRPr="00A40005">
        <w:rPr>
          <w:sz w:val="24"/>
          <w:szCs w:val="24"/>
        </w:rPr>
        <w:t>4</w:t>
      </w:r>
      <w:proofErr w:type="gramEnd"/>
      <w:r w:rsidRPr="00A40005">
        <w:rPr>
          <w:sz w:val="24"/>
          <w:szCs w:val="24"/>
        </w:rPr>
        <w:t xml:space="preserve"> с напечатанным мелким шрифтом текстом. Данные материалы расположены хаотично и неупорядоченно. Таким образом, для того, чтобы найти нужную информацию необходимо затратить определенное количество времени и усилий. Кроме того, есть информация, предназначенная для пациентов, однако не адаптированная к их восприятию. К таким материалам относятся выдержки из законодательства РФ. Данную информацию такие  пациенты, как пенсионеры и люди с ограниченными возможностями (нарушения зрительных функций), даже при желании, не смогут прочесть и воспринять должным образом.</w:t>
      </w:r>
    </w:p>
    <w:p w:rsidR="00A40005" w:rsidRPr="00A40005" w:rsidRDefault="00A40005" w:rsidP="00A40005">
      <w:pPr>
        <w:spacing w:after="0"/>
        <w:jc w:val="both"/>
        <w:rPr>
          <w:b/>
          <w:sz w:val="24"/>
          <w:szCs w:val="24"/>
        </w:rPr>
      </w:pPr>
      <w:r w:rsidRPr="00A40005">
        <w:rPr>
          <w:sz w:val="24"/>
          <w:szCs w:val="24"/>
        </w:rPr>
        <w:t>4.Принять меры по организации и приведению в должное состояние таких общественных мест, как туалет и гардероб.</w:t>
      </w:r>
    </w:p>
    <w:p w:rsidR="00A40005" w:rsidRPr="00A40005" w:rsidRDefault="00A40005" w:rsidP="00A40005">
      <w:pPr>
        <w:spacing w:after="0"/>
        <w:jc w:val="both"/>
        <w:rPr>
          <w:b/>
          <w:sz w:val="24"/>
          <w:szCs w:val="24"/>
        </w:rPr>
      </w:pPr>
      <w:r w:rsidRPr="00A40005">
        <w:rPr>
          <w:sz w:val="24"/>
          <w:szCs w:val="24"/>
        </w:rPr>
        <w:t>5.Принять меры по работе с кадровым составом (по многочисленным жалобам пациентов не хватает специалистов в поликлинике).</w:t>
      </w:r>
    </w:p>
    <w:p w:rsidR="00A40005" w:rsidRPr="00A40005" w:rsidRDefault="00A40005" w:rsidP="00A40005">
      <w:pPr>
        <w:spacing w:after="0"/>
        <w:jc w:val="both"/>
        <w:rPr>
          <w:b/>
          <w:sz w:val="24"/>
          <w:szCs w:val="24"/>
        </w:rPr>
      </w:pPr>
      <w:r w:rsidRPr="00A40005">
        <w:rPr>
          <w:sz w:val="24"/>
          <w:szCs w:val="24"/>
        </w:rPr>
        <w:t>6.Организовать работу по совершенствованию работы сайта в сети «Интернет».</w:t>
      </w:r>
    </w:p>
    <w:p w:rsidR="00A40005" w:rsidRPr="00A40005" w:rsidRDefault="00A40005" w:rsidP="00A40005">
      <w:pPr>
        <w:spacing w:after="0"/>
        <w:jc w:val="both"/>
        <w:rPr>
          <w:b/>
          <w:sz w:val="24"/>
          <w:szCs w:val="24"/>
        </w:rPr>
      </w:pPr>
      <w:r w:rsidRPr="00A40005">
        <w:rPr>
          <w:sz w:val="24"/>
          <w:szCs w:val="24"/>
        </w:rPr>
        <w:t xml:space="preserve">7.Внедрить систему мониторинга качества обслуживания </w:t>
      </w:r>
      <w:proofErr w:type="spellStart"/>
      <w:r w:rsidRPr="00A40005">
        <w:rPr>
          <w:sz w:val="24"/>
          <w:szCs w:val="24"/>
        </w:rPr>
        <w:t>мед</w:t>
      </w:r>
      <w:proofErr w:type="gramStart"/>
      <w:r w:rsidRPr="00A40005">
        <w:rPr>
          <w:sz w:val="24"/>
          <w:szCs w:val="24"/>
        </w:rPr>
        <w:t>.п</w:t>
      </w:r>
      <w:proofErr w:type="gramEnd"/>
      <w:r w:rsidRPr="00A40005">
        <w:rPr>
          <w:sz w:val="24"/>
          <w:szCs w:val="24"/>
        </w:rPr>
        <w:t>ерсоналом</w:t>
      </w:r>
      <w:proofErr w:type="spellEnd"/>
      <w:r w:rsidRPr="00A40005">
        <w:rPr>
          <w:sz w:val="24"/>
          <w:szCs w:val="24"/>
        </w:rPr>
        <w:t xml:space="preserve"> пациентов.</w:t>
      </w:r>
    </w:p>
    <w:p w:rsidR="00A40005" w:rsidRPr="00A40005" w:rsidRDefault="00A40005" w:rsidP="00A40005">
      <w:pPr>
        <w:spacing w:after="0"/>
        <w:jc w:val="both"/>
        <w:rPr>
          <w:b/>
          <w:sz w:val="24"/>
          <w:szCs w:val="24"/>
        </w:rPr>
      </w:pPr>
      <w:r w:rsidRPr="00A40005">
        <w:rPr>
          <w:sz w:val="24"/>
          <w:szCs w:val="24"/>
        </w:rPr>
        <w:t>8.Принять меры в отношении внешнего состояния помещений учреждения (организовать и посодействовать проведению ремонтных работ в поликлинике).</w:t>
      </w:r>
    </w:p>
    <w:p w:rsidR="00A40005" w:rsidRPr="00A40005" w:rsidRDefault="00A40005" w:rsidP="00A40005">
      <w:pPr>
        <w:spacing w:after="0"/>
        <w:jc w:val="both"/>
        <w:rPr>
          <w:sz w:val="24"/>
          <w:szCs w:val="24"/>
        </w:rPr>
      </w:pPr>
    </w:p>
    <w:p w:rsidR="00A40005" w:rsidRPr="00A40005" w:rsidRDefault="00A40005" w:rsidP="00A40005">
      <w:pPr>
        <w:spacing w:after="0"/>
        <w:jc w:val="both"/>
        <w:rPr>
          <w:sz w:val="24"/>
          <w:szCs w:val="24"/>
        </w:rPr>
      </w:pPr>
    </w:p>
    <w:p w:rsidR="00A40005" w:rsidRDefault="00A40005" w:rsidP="00EF7D29">
      <w:pPr>
        <w:jc w:val="both"/>
      </w:pPr>
    </w:p>
    <w:sectPr w:rsidR="00A40005">
      <w:footerReference w:type="default" r:id="rId6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B9E" w:rsidRDefault="005D1B9E" w:rsidP="003B2BD5">
      <w:pPr>
        <w:spacing w:after="0" w:line="240" w:lineRule="auto"/>
      </w:pPr>
      <w:r>
        <w:separator/>
      </w:r>
    </w:p>
  </w:endnote>
  <w:endnote w:type="continuationSeparator" w:id="0">
    <w:p w:rsidR="005D1B9E" w:rsidRDefault="005D1B9E" w:rsidP="003B2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282076"/>
      <w:docPartObj>
        <w:docPartGallery w:val="Page Numbers (Bottom of Page)"/>
        <w:docPartUnique/>
      </w:docPartObj>
    </w:sdtPr>
    <w:sdtEndPr/>
    <w:sdtContent>
      <w:p w:rsidR="005D1B9E" w:rsidRDefault="005D1B9E">
        <w:pPr>
          <w:pStyle w:val="ac"/>
          <w:jc w:val="right"/>
        </w:pPr>
        <w:r>
          <w:fldChar w:fldCharType="begin"/>
        </w:r>
        <w:r>
          <w:instrText>PAGE   \* MERGEFORMAT</w:instrText>
        </w:r>
        <w:r>
          <w:fldChar w:fldCharType="separate"/>
        </w:r>
        <w:r w:rsidR="005C04D6">
          <w:rPr>
            <w:noProof/>
          </w:rPr>
          <w:t>28</w:t>
        </w:r>
        <w:r>
          <w:fldChar w:fldCharType="end"/>
        </w:r>
      </w:p>
    </w:sdtContent>
  </w:sdt>
  <w:p w:rsidR="005D1B9E" w:rsidRDefault="005D1B9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B9E" w:rsidRDefault="005D1B9E" w:rsidP="003B2BD5">
      <w:pPr>
        <w:spacing w:after="0" w:line="240" w:lineRule="auto"/>
      </w:pPr>
      <w:r>
        <w:separator/>
      </w:r>
    </w:p>
  </w:footnote>
  <w:footnote w:type="continuationSeparator" w:id="0">
    <w:p w:rsidR="005D1B9E" w:rsidRDefault="005D1B9E" w:rsidP="003B2B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73C1"/>
    <w:multiLevelType w:val="hybridMultilevel"/>
    <w:tmpl w:val="F926C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717BAB"/>
    <w:multiLevelType w:val="hybridMultilevel"/>
    <w:tmpl w:val="26004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F66A4A"/>
    <w:multiLevelType w:val="hybridMultilevel"/>
    <w:tmpl w:val="D35296C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
    <w:nsid w:val="18A06229"/>
    <w:multiLevelType w:val="hybridMultilevel"/>
    <w:tmpl w:val="0366B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8460CD"/>
    <w:multiLevelType w:val="hybridMultilevel"/>
    <w:tmpl w:val="C6F683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352A9E"/>
    <w:multiLevelType w:val="hybridMultilevel"/>
    <w:tmpl w:val="7FBCB638"/>
    <w:lvl w:ilvl="0" w:tplc="5D2A992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DB7EE8"/>
    <w:multiLevelType w:val="hybridMultilevel"/>
    <w:tmpl w:val="900A6CAA"/>
    <w:lvl w:ilvl="0" w:tplc="2AC053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0932384"/>
    <w:multiLevelType w:val="hybridMultilevel"/>
    <w:tmpl w:val="66DA2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915AB0"/>
    <w:multiLevelType w:val="hybridMultilevel"/>
    <w:tmpl w:val="ED1015B8"/>
    <w:lvl w:ilvl="0" w:tplc="1138E86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2D1E26"/>
    <w:multiLevelType w:val="hybridMultilevel"/>
    <w:tmpl w:val="9D683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85272E"/>
    <w:multiLevelType w:val="hybridMultilevel"/>
    <w:tmpl w:val="B31CB8BA"/>
    <w:lvl w:ilvl="0" w:tplc="1138E86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974B05"/>
    <w:multiLevelType w:val="hybridMultilevel"/>
    <w:tmpl w:val="5E984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DC0447"/>
    <w:multiLevelType w:val="hybridMultilevel"/>
    <w:tmpl w:val="9C7EF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0E10A65"/>
    <w:multiLevelType w:val="hybridMultilevel"/>
    <w:tmpl w:val="CBEE1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4A44E4"/>
    <w:multiLevelType w:val="hybridMultilevel"/>
    <w:tmpl w:val="42949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3E136AA"/>
    <w:multiLevelType w:val="hybridMultilevel"/>
    <w:tmpl w:val="8C366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54775C"/>
    <w:multiLevelType w:val="hybridMultilevel"/>
    <w:tmpl w:val="933E2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310A51"/>
    <w:multiLevelType w:val="hybridMultilevel"/>
    <w:tmpl w:val="F926C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FA32B54"/>
    <w:multiLevelType w:val="hybridMultilevel"/>
    <w:tmpl w:val="1A2C796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2E940A3"/>
    <w:multiLevelType w:val="hybridMultilevel"/>
    <w:tmpl w:val="C8FAB6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677A0D7A"/>
    <w:multiLevelType w:val="hybridMultilevel"/>
    <w:tmpl w:val="84203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E14904"/>
    <w:multiLevelType w:val="hybridMultilevel"/>
    <w:tmpl w:val="DDBE3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CF54069"/>
    <w:multiLevelType w:val="hybridMultilevel"/>
    <w:tmpl w:val="B7B4EDD2"/>
    <w:lvl w:ilvl="0" w:tplc="4C5CCF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7D0D241D"/>
    <w:multiLevelType w:val="hybridMultilevel"/>
    <w:tmpl w:val="442CD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CD1E32"/>
    <w:multiLevelType w:val="hybridMultilevel"/>
    <w:tmpl w:val="DDBE3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16"/>
  </w:num>
  <w:num w:numId="4">
    <w:abstractNumId w:val="18"/>
  </w:num>
  <w:num w:numId="5">
    <w:abstractNumId w:val="8"/>
  </w:num>
  <w:num w:numId="6">
    <w:abstractNumId w:val="10"/>
  </w:num>
  <w:num w:numId="7">
    <w:abstractNumId w:val="1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5"/>
  </w:num>
  <w:num w:numId="11">
    <w:abstractNumId w:val="22"/>
  </w:num>
  <w:num w:numId="12">
    <w:abstractNumId w:val="9"/>
  </w:num>
  <w:num w:numId="13">
    <w:abstractNumId w:val="12"/>
  </w:num>
  <w:num w:numId="14">
    <w:abstractNumId w:val="1"/>
  </w:num>
  <w:num w:numId="15">
    <w:abstractNumId w:val="4"/>
  </w:num>
  <w:num w:numId="16">
    <w:abstractNumId w:val="3"/>
  </w:num>
  <w:num w:numId="17">
    <w:abstractNumId w:val="23"/>
  </w:num>
  <w:num w:numId="18">
    <w:abstractNumId w:val="17"/>
  </w:num>
  <w:num w:numId="19">
    <w:abstractNumId w:val="0"/>
  </w:num>
  <w:num w:numId="20">
    <w:abstractNumId w:val="21"/>
  </w:num>
  <w:num w:numId="21">
    <w:abstractNumId w:val="13"/>
  </w:num>
  <w:num w:numId="22">
    <w:abstractNumId w:val="14"/>
  </w:num>
  <w:num w:numId="23">
    <w:abstractNumId w:val="20"/>
  </w:num>
  <w:num w:numId="24">
    <w:abstractNumId w:val="7"/>
  </w:num>
  <w:num w:numId="25">
    <w:abstractNumId w:val="24"/>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5C4"/>
    <w:rsid w:val="00003E9E"/>
    <w:rsid w:val="00091BAA"/>
    <w:rsid w:val="000C7397"/>
    <w:rsid w:val="001E3272"/>
    <w:rsid w:val="00203B21"/>
    <w:rsid w:val="003A35E6"/>
    <w:rsid w:val="003B2BD5"/>
    <w:rsid w:val="003D01A4"/>
    <w:rsid w:val="003E36FE"/>
    <w:rsid w:val="00415BB5"/>
    <w:rsid w:val="004E6D5D"/>
    <w:rsid w:val="00555ADE"/>
    <w:rsid w:val="005C04D6"/>
    <w:rsid w:val="005D1B9E"/>
    <w:rsid w:val="006C3BEC"/>
    <w:rsid w:val="006D090B"/>
    <w:rsid w:val="006F6810"/>
    <w:rsid w:val="007779AF"/>
    <w:rsid w:val="00810DA8"/>
    <w:rsid w:val="00852323"/>
    <w:rsid w:val="0086472B"/>
    <w:rsid w:val="008A5DC0"/>
    <w:rsid w:val="008B1F04"/>
    <w:rsid w:val="008C6B9D"/>
    <w:rsid w:val="008D786B"/>
    <w:rsid w:val="008E0B8B"/>
    <w:rsid w:val="008F35C4"/>
    <w:rsid w:val="00912022"/>
    <w:rsid w:val="0094584A"/>
    <w:rsid w:val="00971807"/>
    <w:rsid w:val="00A40005"/>
    <w:rsid w:val="00A51CE2"/>
    <w:rsid w:val="00BD094C"/>
    <w:rsid w:val="00C038C0"/>
    <w:rsid w:val="00C34196"/>
    <w:rsid w:val="00D90C17"/>
    <w:rsid w:val="00DF3415"/>
    <w:rsid w:val="00EF7D29"/>
    <w:rsid w:val="00F13664"/>
    <w:rsid w:val="00F364AC"/>
    <w:rsid w:val="00FB017B"/>
    <w:rsid w:val="00FF51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F04"/>
  </w:style>
  <w:style w:type="paragraph" w:styleId="1">
    <w:name w:val="heading 1"/>
    <w:basedOn w:val="a"/>
    <w:next w:val="a"/>
    <w:link w:val="10"/>
    <w:uiPriority w:val="9"/>
    <w:qFormat/>
    <w:rsid w:val="008F35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F34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5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35C4"/>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8F35C4"/>
    <w:pPr>
      <w:spacing w:after="0" w:line="240" w:lineRule="auto"/>
    </w:pPr>
  </w:style>
  <w:style w:type="paragraph" w:styleId="a5">
    <w:name w:val="Subtitle"/>
    <w:basedOn w:val="a"/>
    <w:next w:val="a"/>
    <w:link w:val="a6"/>
    <w:uiPriority w:val="11"/>
    <w:qFormat/>
    <w:rsid w:val="00D90C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D90C17"/>
    <w:rPr>
      <w:rFonts w:asciiTheme="majorHAnsi" w:eastAsiaTheme="majorEastAsia" w:hAnsiTheme="majorHAnsi" w:cstheme="majorBidi"/>
      <w:i/>
      <w:iCs/>
      <w:color w:val="4F81BD" w:themeColor="accent1"/>
      <w:spacing w:val="15"/>
      <w:sz w:val="24"/>
      <w:szCs w:val="24"/>
    </w:rPr>
  </w:style>
  <w:style w:type="paragraph" w:styleId="a7">
    <w:name w:val="Balloon Text"/>
    <w:basedOn w:val="a"/>
    <w:link w:val="a8"/>
    <w:uiPriority w:val="99"/>
    <w:semiHidden/>
    <w:unhideWhenUsed/>
    <w:rsid w:val="006F681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6810"/>
    <w:rPr>
      <w:rFonts w:ascii="Tahoma" w:hAnsi="Tahoma" w:cs="Tahoma"/>
      <w:sz w:val="16"/>
      <w:szCs w:val="16"/>
    </w:rPr>
  </w:style>
  <w:style w:type="paragraph" w:styleId="a9">
    <w:name w:val="List Paragraph"/>
    <w:basedOn w:val="a"/>
    <w:uiPriority w:val="34"/>
    <w:qFormat/>
    <w:rsid w:val="00C038C0"/>
    <w:pPr>
      <w:ind w:left="720"/>
      <w:contextualSpacing/>
    </w:pPr>
  </w:style>
  <w:style w:type="paragraph" w:styleId="aa">
    <w:name w:val="header"/>
    <w:basedOn w:val="a"/>
    <w:link w:val="ab"/>
    <w:uiPriority w:val="99"/>
    <w:unhideWhenUsed/>
    <w:rsid w:val="003B2BD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B2BD5"/>
  </w:style>
  <w:style w:type="paragraph" w:styleId="ac">
    <w:name w:val="footer"/>
    <w:basedOn w:val="a"/>
    <w:link w:val="ad"/>
    <w:uiPriority w:val="99"/>
    <w:unhideWhenUsed/>
    <w:rsid w:val="003B2BD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B2BD5"/>
  </w:style>
  <w:style w:type="paragraph" w:styleId="ae">
    <w:name w:val="TOC Heading"/>
    <w:basedOn w:val="1"/>
    <w:next w:val="a"/>
    <w:uiPriority w:val="39"/>
    <w:semiHidden/>
    <w:unhideWhenUsed/>
    <w:qFormat/>
    <w:rsid w:val="008B1F04"/>
    <w:pPr>
      <w:outlineLvl w:val="9"/>
    </w:pPr>
    <w:rPr>
      <w:lang w:eastAsia="ru-RU"/>
    </w:rPr>
  </w:style>
  <w:style w:type="paragraph" w:styleId="11">
    <w:name w:val="toc 1"/>
    <w:basedOn w:val="a"/>
    <w:next w:val="a"/>
    <w:autoRedefine/>
    <w:uiPriority w:val="39"/>
    <w:unhideWhenUsed/>
    <w:qFormat/>
    <w:rsid w:val="008B1F04"/>
    <w:pPr>
      <w:spacing w:after="100"/>
    </w:pPr>
  </w:style>
  <w:style w:type="character" w:styleId="af">
    <w:name w:val="Hyperlink"/>
    <w:basedOn w:val="a0"/>
    <w:uiPriority w:val="99"/>
    <w:unhideWhenUsed/>
    <w:rsid w:val="008B1F04"/>
    <w:rPr>
      <w:color w:val="0000FF" w:themeColor="hyperlink"/>
      <w:u w:val="single"/>
    </w:rPr>
  </w:style>
  <w:style w:type="paragraph" w:styleId="21">
    <w:name w:val="toc 2"/>
    <w:basedOn w:val="a"/>
    <w:next w:val="a"/>
    <w:autoRedefine/>
    <w:uiPriority w:val="39"/>
    <w:unhideWhenUsed/>
    <w:qFormat/>
    <w:rsid w:val="008B1F04"/>
    <w:pPr>
      <w:spacing w:after="100"/>
      <w:ind w:left="220"/>
    </w:pPr>
    <w:rPr>
      <w:rFonts w:eastAsiaTheme="minorEastAsia"/>
      <w:lang w:eastAsia="ru-RU"/>
    </w:rPr>
  </w:style>
  <w:style w:type="paragraph" w:styleId="3">
    <w:name w:val="toc 3"/>
    <w:basedOn w:val="a"/>
    <w:next w:val="a"/>
    <w:autoRedefine/>
    <w:uiPriority w:val="39"/>
    <w:semiHidden/>
    <w:unhideWhenUsed/>
    <w:qFormat/>
    <w:rsid w:val="008B1F04"/>
    <w:pPr>
      <w:spacing w:after="100"/>
      <w:ind w:left="440"/>
    </w:pPr>
    <w:rPr>
      <w:rFonts w:eastAsiaTheme="minorEastAsia"/>
      <w:lang w:eastAsia="ru-RU"/>
    </w:rPr>
  </w:style>
  <w:style w:type="character" w:customStyle="1" w:styleId="20">
    <w:name w:val="Заголовок 2 Знак"/>
    <w:basedOn w:val="a0"/>
    <w:link w:val="2"/>
    <w:uiPriority w:val="9"/>
    <w:rsid w:val="00DF3415"/>
    <w:rPr>
      <w:rFonts w:asciiTheme="majorHAnsi" w:eastAsiaTheme="majorEastAsia" w:hAnsiTheme="majorHAnsi" w:cstheme="majorBidi"/>
      <w:b/>
      <w:bCs/>
      <w:color w:val="4F81BD" w:themeColor="accent1"/>
      <w:sz w:val="26"/>
      <w:szCs w:val="26"/>
    </w:rPr>
  </w:style>
  <w:style w:type="character" w:styleId="af0">
    <w:name w:val="annotation reference"/>
    <w:basedOn w:val="a0"/>
    <w:uiPriority w:val="99"/>
    <w:semiHidden/>
    <w:unhideWhenUsed/>
    <w:rsid w:val="00DF3415"/>
    <w:rPr>
      <w:sz w:val="16"/>
      <w:szCs w:val="16"/>
    </w:rPr>
  </w:style>
  <w:style w:type="paragraph" w:styleId="af1">
    <w:name w:val="annotation text"/>
    <w:basedOn w:val="a"/>
    <w:link w:val="af2"/>
    <w:uiPriority w:val="99"/>
    <w:semiHidden/>
    <w:unhideWhenUsed/>
    <w:rsid w:val="00DF3415"/>
    <w:pPr>
      <w:spacing w:line="240" w:lineRule="auto"/>
    </w:pPr>
    <w:rPr>
      <w:sz w:val="20"/>
      <w:szCs w:val="20"/>
    </w:rPr>
  </w:style>
  <w:style w:type="character" w:customStyle="1" w:styleId="af2">
    <w:name w:val="Текст примечания Знак"/>
    <w:basedOn w:val="a0"/>
    <w:link w:val="af1"/>
    <w:uiPriority w:val="99"/>
    <w:semiHidden/>
    <w:rsid w:val="00DF3415"/>
    <w:rPr>
      <w:sz w:val="20"/>
      <w:szCs w:val="20"/>
    </w:rPr>
  </w:style>
  <w:style w:type="paragraph" w:styleId="af3">
    <w:name w:val="annotation subject"/>
    <w:basedOn w:val="af1"/>
    <w:next w:val="af1"/>
    <w:link w:val="af4"/>
    <w:uiPriority w:val="99"/>
    <w:semiHidden/>
    <w:unhideWhenUsed/>
    <w:rsid w:val="00DF3415"/>
    <w:rPr>
      <w:b/>
      <w:bCs/>
    </w:rPr>
  </w:style>
  <w:style w:type="character" w:customStyle="1" w:styleId="af4">
    <w:name w:val="Тема примечания Знак"/>
    <w:basedOn w:val="af2"/>
    <w:link w:val="af3"/>
    <w:uiPriority w:val="99"/>
    <w:semiHidden/>
    <w:rsid w:val="00DF341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F04"/>
  </w:style>
  <w:style w:type="paragraph" w:styleId="1">
    <w:name w:val="heading 1"/>
    <w:basedOn w:val="a"/>
    <w:next w:val="a"/>
    <w:link w:val="10"/>
    <w:uiPriority w:val="9"/>
    <w:qFormat/>
    <w:rsid w:val="008F35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F34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5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35C4"/>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8F35C4"/>
    <w:pPr>
      <w:spacing w:after="0" w:line="240" w:lineRule="auto"/>
    </w:pPr>
  </w:style>
  <w:style w:type="paragraph" w:styleId="a5">
    <w:name w:val="Subtitle"/>
    <w:basedOn w:val="a"/>
    <w:next w:val="a"/>
    <w:link w:val="a6"/>
    <w:uiPriority w:val="11"/>
    <w:qFormat/>
    <w:rsid w:val="00D90C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D90C17"/>
    <w:rPr>
      <w:rFonts w:asciiTheme="majorHAnsi" w:eastAsiaTheme="majorEastAsia" w:hAnsiTheme="majorHAnsi" w:cstheme="majorBidi"/>
      <w:i/>
      <w:iCs/>
      <w:color w:val="4F81BD" w:themeColor="accent1"/>
      <w:spacing w:val="15"/>
      <w:sz w:val="24"/>
      <w:szCs w:val="24"/>
    </w:rPr>
  </w:style>
  <w:style w:type="paragraph" w:styleId="a7">
    <w:name w:val="Balloon Text"/>
    <w:basedOn w:val="a"/>
    <w:link w:val="a8"/>
    <w:uiPriority w:val="99"/>
    <w:semiHidden/>
    <w:unhideWhenUsed/>
    <w:rsid w:val="006F681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6810"/>
    <w:rPr>
      <w:rFonts w:ascii="Tahoma" w:hAnsi="Tahoma" w:cs="Tahoma"/>
      <w:sz w:val="16"/>
      <w:szCs w:val="16"/>
    </w:rPr>
  </w:style>
  <w:style w:type="paragraph" w:styleId="a9">
    <w:name w:val="List Paragraph"/>
    <w:basedOn w:val="a"/>
    <w:uiPriority w:val="34"/>
    <w:qFormat/>
    <w:rsid w:val="00C038C0"/>
    <w:pPr>
      <w:ind w:left="720"/>
      <w:contextualSpacing/>
    </w:pPr>
  </w:style>
  <w:style w:type="paragraph" w:styleId="aa">
    <w:name w:val="header"/>
    <w:basedOn w:val="a"/>
    <w:link w:val="ab"/>
    <w:uiPriority w:val="99"/>
    <w:unhideWhenUsed/>
    <w:rsid w:val="003B2BD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B2BD5"/>
  </w:style>
  <w:style w:type="paragraph" w:styleId="ac">
    <w:name w:val="footer"/>
    <w:basedOn w:val="a"/>
    <w:link w:val="ad"/>
    <w:uiPriority w:val="99"/>
    <w:unhideWhenUsed/>
    <w:rsid w:val="003B2BD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B2BD5"/>
  </w:style>
  <w:style w:type="paragraph" w:styleId="ae">
    <w:name w:val="TOC Heading"/>
    <w:basedOn w:val="1"/>
    <w:next w:val="a"/>
    <w:uiPriority w:val="39"/>
    <w:semiHidden/>
    <w:unhideWhenUsed/>
    <w:qFormat/>
    <w:rsid w:val="008B1F04"/>
    <w:pPr>
      <w:outlineLvl w:val="9"/>
    </w:pPr>
    <w:rPr>
      <w:lang w:eastAsia="ru-RU"/>
    </w:rPr>
  </w:style>
  <w:style w:type="paragraph" w:styleId="11">
    <w:name w:val="toc 1"/>
    <w:basedOn w:val="a"/>
    <w:next w:val="a"/>
    <w:autoRedefine/>
    <w:uiPriority w:val="39"/>
    <w:unhideWhenUsed/>
    <w:qFormat/>
    <w:rsid w:val="008B1F04"/>
    <w:pPr>
      <w:spacing w:after="100"/>
    </w:pPr>
  </w:style>
  <w:style w:type="character" w:styleId="af">
    <w:name w:val="Hyperlink"/>
    <w:basedOn w:val="a0"/>
    <w:uiPriority w:val="99"/>
    <w:unhideWhenUsed/>
    <w:rsid w:val="008B1F04"/>
    <w:rPr>
      <w:color w:val="0000FF" w:themeColor="hyperlink"/>
      <w:u w:val="single"/>
    </w:rPr>
  </w:style>
  <w:style w:type="paragraph" w:styleId="21">
    <w:name w:val="toc 2"/>
    <w:basedOn w:val="a"/>
    <w:next w:val="a"/>
    <w:autoRedefine/>
    <w:uiPriority w:val="39"/>
    <w:unhideWhenUsed/>
    <w:qFormat/>
    <w:rsid w:val="008B1F04"/>
    <w:pPr>
      <w:spacing w:after="100"/>
      <w:ind w:left="220"/>
    </w:pPr>
    <w:rPr>
      <w:rFonts w:eastAsiaTheme="minorEastAsia"/>
      <w:lang w:eastAsia="ru-RU"/>
    </w:rPr>
  </w:style>
  <w:style w:type="paragraph" w:styleId="3">
    <w:name w:val="toc 3"/>
    <w:basedOn w:val="a"/>
    <w:next w:val="a"/>
    <w:autoRedefine/>
    <w:uiPriority w:val="39"/>
    <w:semiHidden/>
    <w:unhideWhenUsed/>
    <w:qFormat/>
    <w:rsid w:val="008B1F04"/>
    <w:pPr>
      <w:spacing w:after="100"/>
      <w:ind w:left="440"/>
    </w:pPr>
    <w:rPr>
      <w:rFonts w:eastAsiaTheme="minorEastAsia"/>
      <w:lang w:eastAsia="ru-RU"/>
    </w:rPr>
  </w:style>
  <w:style w:type="character" w:customStyle="1" w:styleId="20">
    <w:name w:val="Заголовок 2 Знак"/>
    <w:basedOn w:val="a0"/>
    <w:link w:val="2"/>
    <w:uiPriority w:val="9"/>
    <w:rsid w:val="00DF3415"/>
    <w:rPr>
      <w:rFonts w:asciiTheme="majorHAnsi" w:eastAsiaTheme="majorEastAsia" w:hAnsiTheme="majorHAnsi" w:cstheme="majorBidi"/>
      <w:b/>
      <w:bCs/>
      <w:color w:val="4F81BD" w:themeColor="accent1"/>
      <w:sz w:val="26"/>
      <w:szCs w:val="26"/>
    </w:rPr>
  </w:style>
  <w:style w:type="character" w:styleId="af0">
    <w:name w:val="annotation reference"/>
    <w:basedOn w:val="a0"/>
    <w:uiPriority w:val="99"/>
    <w:semiHidden/>
    <w:unhideWhenUsed/>
    <w:rsid w:val="00DF3415"/>
    <w:rPr>
      <w:sz w:val="16"/>
      <w:szCs w:val="16"/>
    </w:rPr>
  </w:style>
  <w:style w:type="paragraph" w:styleId="af1">
    <w:name w:val="annotation text"/>
    <w:basedOn w:val="a"/>
    <w:link w:val="af2"/>
    <w:uiPriority w:val="99"/>
    <w:semiHidden/>
    <w:unhideWhenUsed/>
    <w:rsid w:val="00DF3415"/>
    <w:pPr>
      <w:spacing w:line="240" w:lineRule="auto"/>
    </w:pPr>
    <w:rPr>
      <w:sz w:val="20"/>
      <w:szCs w:val="20"/>
    </w:rPr>
  </w:style>
  <w:style w:type="character" w:customStyle="1" w:styleId="af2">
    <w:name w:val="Текст примечания Знак"/>
    <w:basedOn w:val="a0"/>
    <w:link w:val="af1"/>
    <w:uiPriority w:val="99"/>
    <w:semiHidden/>
    <w:rsid w:val="00DF3415"/>
    <w:rPr>
      <w:sz w:val="20"/>
      <w:szCs w:val="20"/>
    </w:rPr>
  </w:style>
  <w:style w:type="paragraph" w:styleId="af3">
    <w:name w:val="annotation subject"/>
    <w:basedOn w:val="af1"/>
    <w:next w:val="af1"/>
    <w:link w:val="af4"/>
    <w:uiPriority w:val="99"/>
    <w:semiHidden/>
    <w:unhideWhenUsed/>
    <w:rsid w:val="00DF3415"/>
    <w:rPr>
      <w:b/>
      <w:bCs/>
    </w:rPr>
  </w:style>
  <w:style w:type="character" w:customStyle="1" w:styleId="af4">
    <w:name w:val="Тема примечания Знак"/>
    <w:basedOn w:val="af2"/>
    <w:link w:val="af3"/>
    <w:uiPriority w:val="99"/>
    <w:semiHidden/>
    <w:rsid w:val="00DF34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64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ermgp3.ru/" TargetMode="External"/><Relationship Id="rId18" Type="http://schemas.openxmlformats.org/officeDocument/2006/relationships/hyperlink" Target="http://permgpol8.ru/" TargetMode="External"/><Relationship Id="rId26" Type="http://schemas.openxmlformats.org/officeDocument/2006/relationships/hyperlink" Target="http://gdkp6.ru/" TargetMode="External"/><Relationship Id="rId39" Type="http://schemas.openxmlformats.org/officeDocument/2006/relationships/image" Target="media/image6.png"/><Relationship Id="rId21" Type="http://schemas.openxmlformats.org/officeDocument/2006/relationships/hyperlink" Target="http://muzgp12.ucoz.ru/" TargetMode="External"/><Relationship Id="rId34" Type="http://schemas.openxmlformats.org/officeDocument/2006/relationships/image" Target="media/image1.png"/><Relationship Id="rId42" Type="http://schemas.openxmlformats.org/officeDocument/2006/relationships/hyperlink" Target="http://www.gkb4.perm.ru" TargetMode="External"/><Relationship Id="rId47" Type="http://schemas.openxmlformats.org/officeDocument/2006/relationships/hyperlink" Target="http://permgp11.ru/" TargetMode="External"/><Relationship Id="rId50" Type="http://schemas.openxmlformats.org/officeDocument/2006/relationships/image" Target="media/image10.png"/><Relationship Id="rId55" Type="http://schemas.openxmlformats.org/officeDocument/2006/relationships/chart" Target="charts/chart2.xml"/><Relationship Id="rId63" Type="http://schemas.openxmlformats.org/officeDocument/2006/relationships/chart" Target="charts/chart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kp5.perm.ru/" TargetMode="External"/><Relationship Id="rId20" Type="http://schemas.openxmlformats.org/officeDocument/2006/relationships/hyperlink" Target="http://permgp11.ru/" TargetMode="External"/><Relationship Id="rId29" Type="http://schemas.openxmlformats.org/officeDocument/2006/relationships/hyperlink" Target="http://gdkb15.ru/" TargetMode="External"/><Relationship Id="rId41" Type="http://schemas.openxmlformats.org/officeDocument/2006/relationships/image" Target="media/image8.png"/><Relationship Id="rId54" Type="http://schemas.openxmlformats.org/officeDocument/2006/relationships/chart" Target="charts/chart1.xml"/><Relationship Id="rId62"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kp1.ru/" TargetMode="External"/><Relationship Id="rId24" Type="http://schemas.openxmlformats.org/officeDocument/2006/relationships/hyperlink" Target="http://permdgp3.lpu09.ru/" TargetMode="External"/><Relationship Id="rId32" Type="http://schemas.openxmlformats.org/officeDocument/2006/relationships/hyperlink" Target="http://www.gp2.perm.ru"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http://www.muzgp12.ucoz.ru" TargetMode="External"/><Relationship Id="rId53" Type="http://schemas.openxmlformats.org/officeDocument/2006/relationships/hyperlink" Target="consultantplus://offline/ref=F6BC97E5CFFE407E7BF785AA94407F95BBD5898432FA6A5EB0FCF15980UD15L" TargetMode="External"/><Relationship Id="rId58" Type="http://schemas.openxmlformats.org/officeDocument/2006/relationships/chart" Target="charts/chart5.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gkb4.perm.ru/" TargetMode="External"/><Relationship Id="rId23" Type="http://schemas.openxmlformats.org/officeDocument/2006/relationships/hyperlink" Target="http://gdkp2.ru/" TargetMode="External"/><Relationship Id="rId28" Type="http://schemas.openxmlformats.org/officeDocument/2006/relationships/hyperlink" Target="http://permdkb13.ru/" TargetMode="External"/><Relationship Id="rId36" Type="http://schemas.openxmlformats.org/officeDocument/2006/relationships/image" Target="media/image3.png"/><Relationship Id="rId49" Type="http://schemas.openxmlformats.org/officeDocument/2006/relationships/image" Target="media/image9.png"/><Relationship Id="rId57" Type="http://schemas.openxmlformats.org/officeDocument/2006/relationships/chart" Target="charts/chart4.xml"/><Relationship Id="rId61" Type="http://schemas.openxmlformats.org/officeDocument/2006/relationships/chart" Target="charts/chart8.xml"/><Relationship Id="rId10" Type="http://schemas.openxmlformats.org/officeDocument/2006/relationships/hyperlink" Target="http://www.solgp1.ru/" TargetMode="External"/><Relationship Id="rId19" Type="http://schemas.openxmlformats.org/officeDocument/2006/relationships/hyperlink" Target="http://mbuzgp9.okis.ru/" TargetMode="External"/><Relationship Id="rId31" Type="http://schemas.openxmlformats.org/officeDocument/2006/relationships/hyperlink" Target="http://www.gkp5.perm.ru" TargetMode="External"/><Relationship Id="rId44" Type="http://schemas.openxmlformats.org/officeDocument/2006/relationships/hyperlink" Target="http://www.gp2.perm.ru" TargetMode="External"/><Relationship Id="rId52" Type="http://schemas.openxmlformats.org/officeDocument/2006/relationships/image" Target="media/image12.png"/><Relationship Id="rId60" Type="http://schemas.openxmlformats.org/officeDocument/2006/relationships/chart" Target="charts/chart7.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hospitals.webometrics.info/en" TargetMode="External"/><Relationship Id="rId14" Type="http://schemas.openxmlformats.org/officeDocument/2006/relationships/hyperlink" Target="http://gkp4.ucoz.ru/" TargetMode="External"/><Relationship Id="rId22" Type="http://schemas.openxmlformats.org/officeDocument/2006/relationships/hyperlink" Target="http://www.gdkp1.med-oms.ru/" TargetMode="External"/><Relationship Id="rId27" Type="http://schemas.openxmlformats.org/officeDocument/2006/relationships/hyperlink" Target="http://bolnica9.psu.ru/" TargetMode="External"/><Relationship Id="rId30" Type="http://schemas.openxmlformats.org/officeDocument/2006/relationships/hyperlink" Target="http://www.gkb4.perm.ru" TargetMode="External"/><Relationship Id="rId35" Type="http://schemas.openxmlformats.org/officeDocument/2006/relationships/image" Target="media/image2.png"/><Relationship Id="rId43" Type="http://schemas.openxmlformats.org/officeDocument/2006/relationships/hyperlink" Target="http://www.gkp5.perm.ru" TargetMode="External"/><Relationship Id="rId48" Type="http://schemas.openxmlformats.org/officeDocument/2006/relationships/hyperlink" Target="http://bolnica9.psu.ru/" TargetMode="External"/><Relationship Id="rId56" Type="http://schemas.openxmlformats.org/officeDocument/2006/relationships/chart" Target="charts/chart3.xm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gp2.perm.ru/" TargetMode="External"/><Relationship Id="rId17" Type="http://schemas.openxmlformats.org/officeDocument/2006/relationships/hyperlink" Target="http://permgp7.ru/" TargetMode="External"/><Relationship Id="rId25" Type="http://schemas.openxmlformats.org/officeDocument/2006/relationships/hyperlink" Target="http://gdkp5.perm.ru/index.php?option=com_content&amp;view=article&amp;id=6&amp;Itemid=27" TargetMode="External"/><Relationship Id="rId33" Type="http://schemas.openxmlformats.org/officeDocument/2006/relationships/hyperlink" Target="http://www.muzgp12.ucoz.ru" TargetMode="External"/><Relationship Id="rId38" Type="http://schemas.openxmlformats.org/officeDocument/2006/relationships/image" Target="media/image5.png"/><Relationship Id="rId46" Type="http://schemas.openxmlformats.org/officeDocument/2006/relationships/hyperlink" Target="http://gdkb15.ru/" TargetMode="External"/><Relationship Id="rId59"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oleObject" Target="file:///\\192.168.100.254\doc\&#1055;&#1088;&#1086;&#1077;&#1082;&#1090;&#1099;\&#1040;&#1082;&#1090;&#1091;&#1072;&#1083;&#1100;&#1085;&#1099;&#1077;%20&#1087;&#1088;&#1086;&#1077;&#1082;&#1090;&#1099;\&#1085;&#1077;&#1079;&#1072;&#1074;&#1080;&#1089;&#1080;&#1084;&#1072;&#1103;%20&#1086;&#1094;&#1077;&#1085;&#1082;&#1072;%20&#1091;&#1095;&#1088;&#1077;&#1078;&#1076;&#1077;&#1085;&#1080;&#1081;_&#1087;&#1080;&#1083;&#1086;&#1090;_2013\&#1057;&#1086;&#1073;&#1080;&#1088;&#1072;&#1077;&#1084;%20&#1086;&#1090;&#1095;&#1077;&#1090;\&#1057;&#1042;&#1054;&#1044;&#1053;&#1040;&#1071;%20&#1058;&#1040;&#1041;&#1051;&#1048;&#1062;&#1040;_&#1048;&#1058;&#1054;&#1043;&#1054;&#1042;&#1054;&#1045;%20&#1052;&#1045;&#1057;&#1058;&#105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192.168.100.254\doc\&#1055;&#1088;&#1086;&#1077;&#1082;&#1090;&#1099;\&#1040;&#1082;&#1090;&#1091;&#1072;&#1083;&#1100;&#1085;&#1099;&#1077;%20&#1087;&#1088;&#1086;&#1077;&#1082;&#1090;&#1099;\&#1085;&#1077;&#1079;&#1072;&#1074;&#1080;&#1089;&#1080;&#1084;&#1072;&#1103;%20&#1086;&#1094;&#1077;&#1085;&#1082;&#1072;%20&#1091;&#1095;&#1088;&#1077;&#1078;&#1076;&#1077;&#1085;&#1080;&#1081;_&#1087;&#1080;&#1083;&#1086;&#1090;_2013\&#1057;&#1086;&#1073;&#1080;&#1088;&#1072;&#1077;&#1084;%20&#1086;&#1090;&#1095;&#1077;&#1090;\&#1057;&#1042;&#1054;&#1044;&#1053;&#1040;&#1071;%20&#1058;&#1040;&#1041;&#1051;&#1048;&#1062;&#1040;_&#1048;&#1058;&#1054;&#1043;&#1054;&#1042;&#1054;&#1045;%20&#1052;&#1045;&#1057;&#1058;&#10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72600245778534E-2"/>
          <c:y val="3.8874528733222183E-2"/>
          <c:w val="0.55701014974284246"/>
          <c:h val="0.4925995625395973"/>
        </c:manualLayout>
      </c:layout>
      <c:lineChart>
        <c:grouping val="standard"/>
        <c:varyColors val="0"/>
        <c:ser>
          <c:idx val="0"/>
          <c:order val="0"/>
          <c:tx>
            <c:strRef>
              <c:f>Лист3!$B$1</c:f>
              <c:strCache>
                <c:ptCount val="1"/>
                <c:pt idx="0">
                  <c:v>ПОЛИКЛИНИКА № 3 ГКП № 4</c:v>
                </c:pt>
              </c:strCache>
            </c:strRef>
          </c:tx>
          <c:dLbls>
            <c:dLblPos val="ctr"/>
            <c:showLegendKey val="0"/>
            <c:showVal val="1"/>
            <c:showCatName val="0"/>
            <c:showSerName val="0"/>
            <c:showPercent val="0"/>
            <c:showBubbleSize val="0"/>
            <c:showLeaderLines val="0"/>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Лист3!$B$2:$B$5</c:f>
              <c:numCache>
                <c:formatCode>General</c:formatCode>
                <c:ptCount val="4"/>
                <c:pt idx="0">
                  <c:v>1</c:v>
                </c:pt>
                <c:pt idx="1">
                  <c:v>1</c:v>
                </c:pt>
                <c:pt idx="2">
                  <c:v>2</c:v>
                </c:pt>
                <c:pt idx="3">
                  <c:v>4</c:v>
                </c:pt>
              </c:numCache>
            </c:numRef>
          </c:val>
          <c:smooth val="0"/>
        </c:ser>
        <c:ser>
          <c:idx val="1"/>
          <c:order val="1"/>
          <c:tx>
            <c:strRef>
              <c:f>Лист3!$C$1</c:f>
              <c:strCache>
                <c:ptCount val="1"/>
                <c:pt idx="0">
                  <c:v>МБУЗ ГКП № 5, Поликлиника № 1</c:v>
                </c:pt>
              </c:strCache>
            </c:strRef>
          </c:tx>
          <c:dLbls>
            <c:dLblPos val="ctr"/>
            <c:showLegendKey val="0"/>
            <c:showVal val="1"/>
            <c:showCatName val="0"/>
            <c:showSerName val="0"/>
            <c:showPercent val="0"/>
            <c:showBubbleSize val="0"/>
            <c:showLeaderLines val="0"/>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Лист3!$C$2:$C$5</c:f>
              <c:numCache>
                <c:formatCode>General</c:formatCode>
                <c:ptCount val="4"/>
                <c:pt idx="0">
                  <c:v>3</c:v>
                </c:pt>
                <c:pt idx="1">
                  <c:v>5</c:v>
                </c:pt>
                <c:pt idx="2">
                  <c:v>1</c:v>
                </c:pt>
                <c:pt idx="3">
                  <c:v>6</c:v>
                </c:pt>
              </c:numCache>
            </c:numRef>
          </c:val>
          <c:smooth val="0"/>
        </c:ser>
        <c:ser>
          <c:idx val="2"/>
          <c:order val="2"/>
          <c:tx>
            <c:strRef>
              <c:f>Лист3!$D$1</c:f>
              <c:strCache>
                <c:ptCount val="1"/>
                <c:pt idx="0">
                  <c:v>МБУЗ "Городская поликлиника № 2"</c:v>
                </c:pt>
              </c:strCache>
            </c:strRef>
          </c:tx>
          <c:dLbls>
            <c:dLblPos val="ctr"/>
            <c:showLegendKey val="0"/>
            <c:showVal val="1"/>
            <c:showCatName val="0"/>
            <c:showSerName val="0"/>
            <c:showPercent val="0"/>
            <c:showBubbleSize val="0"/>
            <c:showLeaderLines val="0"/>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Лист3!$D$2:$D$5</c:f>
              <c:numCache>
                <c:formatCode>General</c:formatCode>
                <c:ptCount val="4"/>
                <c:pt idx="0">
                  <c:v>5</c:v>
                </c:pt>
                <c:pt idx="1">
                  <c:v>2</c:v>
                </c:pt>
                <c:pt idx="2">
                  <c:v>2</c:v>
                </c:pt>
                <c:pt idx="3">
                  <c:v>5</c:v>
                </c:pt>
              </c:numCache>
            </c:numRef>
          </c:val>
          <c:smooth val="0"/>
        </c:ser>
        <c:ser>
          <c:idx val="3"/>
          <c:order val="3"/>
          <c:tx>
            <c:strRef>
              <c:f>Лист3!$E$1</c:f>
              <c:strCache>
                <c:ptCount val="1"/>
                <c:pt idx="0">
                  <c:v>Городская десткая клиническая поликлинника № 5</c:v>
                </c:pt>
              </c:strCache>
            </c:strRef>
          </c:tx>
          <c:dLbls>
            <c:dLblPos val="ctr"/>
            <c:showLegendKey val="0"/>
            <c:showVal val="1"/>
            <c:showCatName val="0"/>
            <c:showSerName val="0"/>
            <c:showPercent val="0"/>
            <c:showBubbleSize val="0"/>
            <c:showLeaderLines val="0"/>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Лист3!$E$2:$E$5</c:f>
              <c:numCache>
                <c:formatCode>General</c:formatCode>
                <c:ptCount val="4"/>
                <c:pt idx="0">
                  <c:v>1</c:v>
                </c:pt>
                <c:pt idx="1">
                  <c:v>6</c:v>
                </c:pt>
                <c:pt idx="2">
                  <c:v>4</c:v>
                </c:pt>
                <c:pt idx="3">
                  <c:v>3</c:v>
                </c:pt>
              </c:numCache>
            </c:numRef>
          </c:val>
          <c:smooth val="0"/>
        </c:ser>
        <c:ser>
          <c:idx val="4"/>
          <c:order val="4"/>
          <c:tx>
            <c:strRef>
              <c:f>Лист3!$F$1</c:f>
              <c:strCache>
                <c:ptCount val="1"/>
                <c:pt idx="0">
                  <c:v>Поликлинника №3 ГКП №9 города Перми</c:v>
                </c:pt>
              </c:strCache>
            </c:strRef>
          </c:tx>
          <c:dLbls>
            <c:dLblPos val="ctr"/>
            <c:showLegendKey val="0"/>
            <c:showVal val="1"/>
            <c:showCatName val="0"/>
            <c:showSerName val="0"/>
            <c:showPercent val="0"/>
            <c:showBubbleSize val="0"/>
            <c:showLeaderLines val="0"/>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Лист3!$F$2:$F$5</c:f>
              <c:numCache>
                <c:formatCode>General</c:formatCode>
                <c:ptCount val="4"/>
                <c:pt idx="0">
                  <c:v>1</c:v>
                </c:pt>
                <c:pt idx="1">
                  <c:v>4</c:v>
                </c:pt>
                <c:pt idx="2">
                  <c:v>2</c:v>
                </c:pt>
                <c:pt idx="3">
                  <c:v>2</c:v>
                </c:pt>
              </c:numCache>
            </c:numRef>
          </c:val>
          <c:smooth val="0"/>
        </c:ser>
        <c:ser>
          <c:idx val="5"/>
          <c:order val="5"/>
          <c:tx>
            <c:strRef>
              <c:f>Лист3!$G$1</c:f>
              <c:strCache>
                <c:ptCount val="1"/>
                <c:pt idx="0">
                  <c:v>Поликлинника №1 ГП №7</c:v>
                </c:pt>
              </c:strCache>
            </c:strRef>
          </c:tx>
          <c:dLbls>
            <c:dLblPos val="ctr"/>
            <c:showLegendKey val="0"/>
            <c:showVal val="1"/>
            <c:showCatName val="0"/>
            <c:showSerName val="0"/>
            <c:showPercent val="0"/>
            <c:showBubbleSize val="0"/>
            <c:showLeaderLines val="0"/>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Лист3!$G$2:$G$5</c:f>
              <c:numCache>
                <c:formatCode>General</c:formatCode>
                <c:ptCount val="4"/>
                <c:pt idx="0">
                  <c:v>4</c:v>
                </c:pt>
                <c:pt idx="1">
                  <c:v>9</c:v>
                </c:pt>
                <c:pt idx="2">
                  <c:v>6</c:v>
                </c:pt>
                <c:pt idx="3">
                  <c:v>1</c:v>
                </c:pt>
              </c:numCache>
            </c:numRef>
          </c:val>
          <c:smooth val="0"/>
        </c:ser>
        <c:ser>
          <c:idx val="6"/>
          <c:order val="6"/>
          <c:tx>
            <c:strRef>
              <c:f>Лист3!$H$1</c:f>
              <c:strCache>
                <c:ptCount val="1"/>
                <c:pt idx="0">
                  <c:v>г. Соликамск, МБМУ "Городская поликлиника № 1"</c:v>
                </c:pt>
              </c:strCache>
            </c:strRef>
          </c:tx>
          <c:dLbls>
            <c:dLblPos val="ctr"/>
            <c:showLegendKey val="0"/>
            <c:showVal val="1"/>
            <c:showCatName val="0"/>
            <c:showSerName val="0"/>
            <c:showPercent val="0"/>
            <c:showBubbleSize val="0"/>
            <c:showLeaderLines val="0"/>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Лист3!$H$2:$H$5</c:f>
              <c:numCache>
                <c:formatCode>General</c:formatCode>
                <c:ptCount val="4"/>
                <c:pt idx="0">
                  <c:v>6</c:v>
                </c:pt>
                <c:pt idx="1">
                  <c:v>3</c:v>
                </c:pt>
                <c:pt idx="2">
                  <c:v>5</c:v>
                </c:pt>
                <c:pt idx="3">
                  <c:v>6</c:v>
                </c:pt>
              </c:numCache>
            </c:numRef>
          </c:val>
          <c:smooth val="0"/>
        </c:ser>
        <c:ser>
          <c:idx val="7"/>
          <c:order val="7"/>
          <c:tx>
            <c:strRef>
              <c:f>Лист3!$I$1</c:f>
              <c:strCache>
                <c:ptCount val="1"/>
                <c:pt idx="0">
                  <c:v>Поликлиника №1, ГП №12</c:v>
                </c:pt>
              </c:strCache>
            </c:strRef>
          </c:tx>
          <c:dLbls>
            <c:dLblPos val="ctr"/>
            <c:showLegendKey val="0"/>
            <c:showVal val="1"/>
            <c:showCatName val="0"/>
            <c:showSerName val="0"/>
            <c:showPercent val="0"/>
            <c:showBubbleSize val="0"/>
            <c:showLeaderLines val="0"/>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Лист3!$I$2:$I$5</c:f>
              <c:numCache>
                <c:formatCode>General</c:formatCode>
                <c:ptCount val="4"/>
                <c:pt idx="0">
                  <c:v>2</c:v>
                </c:pt>
                <c:pt idx="1">
                  <c:v>8</c:v>
                </c:pt>
                <c:pt idx="2">
                  <c:v>7</c:v>
                </c:pt>
                <c:pt idx="3">
                  <c:v>3</c:v>
                </c:pt>
              </c:numCache>
            </c:numRef>
          </c:val>
          <c:smooth val="0"/>
        </c:ser>
        <c:ser>
          <c:idx val="8"/>
          <c:order val="8"/>
          <c:tx>
            <c:strRef>
              <c:f>Лист3!$J$1</c:f>
              <c:strCache>
                <c:ptCount val="1"/>
                <c:pt idx="0">
                  <c:v>Поликлиника №1 ГКП №1 </c:v>
                </c:pt>
              </c:strCache>
            </c:strRef>
          </c:tx>
          <c:dLbls>
            <c:dLblPos val="ctr"/>
            <c:showLegendKey val="0"/>
            <c:showVal val="1"/>
            <c:showCatName val="0"/>
            <c:showSerName val="0"/>
            <c:showPercent val="0"/>
            <c:showBubbleSize val="0"/>
            <c:showLeaderLines val="0"/>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Лист3!$J$2:$J$5</c:f>
              <c:numCache>
                <c:formatCode>General</c:formatCode>
                <c:ptCount val="4"/>
                <c:pt idx="0">
                  <c:v>5</c:v>
                </c:pt>
                <c:pt idx="1">
                  <c:v>7</c:v>
                </c:pt>
                <c:pt idx="2">
                  <c:v>3</c:v>
                </c:pt>
                <c:pt idx="3">
                  <c:v>7</c:v>
                </c:pt>
              </c:numCache>
            </c:numRef>
          </c:val>
          <c:smooth val="0"/>
        </c:ser>
        <c:dLbls>
          <c:showLegendKey val="0"/>
          <c:showVal val="1"/>
          <c:showCatName val="0"/>
          <c:showSerName val="0"/>
          <c:showPercent val="0"/>
          <c:showBubbleSize val="0"/>
        </c:dLbls>
        <c:marker val="1"/>
        <c:smooth val="0"/>
        <c:axId val="109337984"/>
        <c:axId val="109343872"/>
      </c:lineChart>
      <c:catAx>
        <c:axId val="109337984"/>
        <c:scaling>
          <c:orientation val="minMax"/>
        </c:scaling>
        <c:delete val="0"/>
        <c:axPos val="b"/>
        <c:majorTickMark val="out"/>
        <c:minorTickMark val="none"/>
        <c:tickLblPos val="nextTo"/>
        <c:txPr>
          <a:bodyPr/>
          <a:lstStyle/>
          <a:p>
            <a:pPr>
              <a:defRPr sz="800"/>
            </a:pPr>
            <a:endParaRPr lang="ru-RU"/>
          </a:p>
        </c:txPr>
        <c:crossAx val="109343872"/>
        <c:crosses val="autoZero"/>
        <c:auto val="1"/>
        <c:lblAlgn val="ctr"/>
        <c:lblOffset val="100"/>
        <c:noMultiLvlLbl val="0"/>
      </c:catAx>
      <c:valAx>
        <c:axId val="109343872"/>
        <c:scaling>
          <c:orientation val="minMax"/>
        </c:scaling>
        <c:delete val="0"/>
        <c:axPos val="l"/>
        <c:majorGridlines/>
        <c:numFmt formatCode="General" sourceLinked="1"/>
        <c:majorTickMark val="out"/>
        <c:minorTickMark val="none"/>
        <c:tickLblPos val="nextTo"/>
        <c:crossAx val="109337984"/>
        <c:crosses val="autoZero"/>
        <c:crossBetween val="between"/>
      </c:valAx>
    </c:plotArea>
    <c:legend>
      <c:legendPos val="r"/>
      <c:layout/>
      <c:overlay val="0"/>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Лист1!$B$1</c:f>
              <c:strCache>
                <c:ptCount val="1"/>
                <c:pt idx="0">
                  <c:v>Поликлиника №1 ГКП №1 </c:v>
                </c:pt>
              </c:strCache>
            </c:strRef>
          </c:tx>
          <c:marker>
            <c:symbol val="none"/>
          </c:marker>
          <c:cat>
            <c:strRef>
              <c:f>Лист1!$A$2:$A$12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Лист1!$B$2:$B$12</c:f>
              <c:numCache>
                <c:formatCode>General</c:formatCode>
                <c:ptCount val="11"/>
                <c:pt idx="0">
                  <c:v>5</c:v>
                </c:pt>
                <c:pt idx="1">
                  <c:v>7</c:v>
                </c:pt>
                <c:pt idx="2">
                  <c:v>3</c:v>
                </c:pt>
                <c:pt idx="3">
                  <c:v>7</c:v>
                </c:pt>
                <c:pt idx="4">
                  <c:v>7</c:v>
                </c:pt>
                <c:pt idx="5">
                  <c:v>4</c:v>
                </c:pt>
                <c:pt idx="6">
                  <c:v>4</c:v>
                </c:pt>
                <c:pt idx="7">
                  <c:v>6</c:v>
                </c:pt>
                <c:pt idx="8">
                  <c:v>5</c:v>
                </c:pt>
                <c:pt idx="9">
                  <c:v>6</c:v>
                </c:pt>
                <c:pt idx="10">
                  <c:v>7</c:v>
                </c:pt>
              </c:numCache>
            </c:numRef>
          </c:val>
          <c:smooth val="0"/>
        </c:ser>
        <c:dLbls>
          <c:showLegendKey val="0"/>
          <c:showVal val="0"/>
          <c:showCatName val="0"/>
          <c:showSerName val="0"/>
          <c:showPercent val="0"/>
          <c:showBubbleSize val="0"/>
        </c:dLbls>
        <c:marker val="1"/>
        <c:smooth val="0"/>
        <c:axId val="113956736"/>
        <c:axId val="113958272"/>
      </c:lineChart>
      <c:catAx>
        <c:axId val="113956736"/>
        <c:scaling>
          <c:orientation val="minMax"/>
        </c:scaling>
        <c:delete val="0"/>
        <c:axPos val="b"/>
        <c:majorTickMark val="none"/>
        <c:minorTickMark val="none"/>
        <c:tickLblPos val="nextTo"/>
        <c:crossAx val="113958272"/>
        <c:crosses val="autoZero"/>
        <c:auto val="1"/>
        <c:lblAlgn val="ctr"/>
        <c:lblOffset val="100"/>
        <c:noMultiLvlLbl val="0"/>
      </c:catAx>
      <c:valAx>
        <c:axId val="113958272"/>
        <c:scaling>
          <c:orientation val="minMax"/>
        </c:scaling>
        <c:delete val="0"/>
        <c:axPos val="l"/>
        <c:majorGridlines/>
        <c:title>
          <c:tx>
            <c:rich>
              <a:bodyPr/>
              <a:lstStyle/>
              <a:p>
                <a:pPr>
                  <a:defRPr/>
                </a:pPr>
                <a:r>
                  <a:rPr lang="ru-RU"/>
                  <a:t>Место в рейтинге</a:t>
                </a:r>
              </a:p>
            </c:rich>
          </c:tx>
          <c:layout>
            <c:manualLayout>
              <c:xMode val="edge"/>
              <c:yMode val="edge"/>
              <c:x val="2.3542001070090957E-2"/>
              <c:y val="0.26394959485650127"/>
            </c:manualLayout>
          </c:layout>
          <c:overlay val="0"/>
        </c:title>
        <c:numFmt formatCode="General" sourceLinked="1"/>
        <c:majorTickMark val="none"/>
        <c:minorTickMark val="none"/>
        <c:tickLblPos val="nextTo"/>
        <c:crossAx val="1139567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Поликлиника № 3 ГКП № 4</a:t>
            </a:r>
          </a:p>
        </c:rich>
      </c:tx>
      <c:layout/>
      <c:overlay val="0"/>
    </c:title>
    <c:autoTitleDeleted val="0"/>
    <c:plotArea>
      <c:layout/>
      <c:lineChart>
        <c:grouping val="stacked"/>
        <c:varyColors val="0"/>
        <c:ser>
          <c:idx val="0"/>
          <c:order val="0"/>
          <c:tx>
            <c:strRef>
              <c:f>'[СВОДНАЯ ТАБЛИЦА_ИТОГОВОЕ МЕСТО.xlsx]Лист2'!$B$1</c:f>
              <c:strCache>
                <c:ptCount val="1"/>
                <c:pt idx="0">
                  <c:v>Поликлиника № 3 ГКП № 4</c:v>
                </c:pt>
              </c:strCache>
            </c:strRef>
          </c:tx>
          <c:marker>
            <c:symbol val="none"/>
          </c:marker>
          <c:cat>
            <c:strRef>
              <c:f>'[СВОДНАЯ ТАБЛИЦА_ИТОГОВОЕ МЕСТО.xlsx]Лист2'!$A$2:$A$12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'[СВОДНАЯ ТАБЛИЦА_ИТОГОВОЕ МЕСТО.xlsx]Лист2'!$B$2:$B$12</c:f>
              <c:numCache>
                <c:formatCode>General</c:formatCode>
                <c:ptCount val="11"/>
                <c:pt idx="0">
                  <c:v>1</c:v>
                </c:pt>
                <c:pt idx="1">
                  <c:v>1</c:v>
                </c:pt>
                <c:pt idx="2">
                  <c:v>2</c:v>
                </c:pt>
                <c:pt idx="3">
                  <c:v>1</c:v>
                </c:pt>
                <c:pt idx="4">
                  <c:v>6</c:v>
                </c:pt>
                <c:pt idx="5">
                  <c:v>7</c:v>
                </c:pt>
                <c:pt idx="6">
                  <c:v>3</c:v>
                </c:pt>
                <c:pt idx="7">
                  <c:v>3</c:v>
                </c:pt>
                <c:pt idx="8">
                  <c:v>3</c:v>
                </c:pt>
                <c:pt idx="9">
                  <c:v>2</c:v>
                </c:pt>
                <c:pt idx="10">
                  <c:v>4</c:v>
                </c:pt>
              </c:numCache>
            </c:numRef>
          </c:val>
          <c:smooth val="0"/>
        </c:ser>
        <c:dLbls>
          <c:showLegendKey val="0"/>
          <c:showVal val="0"/>
          <c:showCatName val="0"/>
          <c:showSerName val="0"/>
          <c:showPercent val="0"/>
          <c:showBubbleSize val="0"/>
        </c:dLbls>
        <c:marker val="1"/>
        <c:smooth val="0"/>
        <c:axId val="109376256"/>
        <c:axId val="109377792"/>
      </c:lineChart>
      <c:catAx>
        <c:axId val="109376256"/>
        <c:scaling>
          <c:orientation val="minMax"/>
        </c:scaling>
        <c:delete val="0"/>
        <c:axPos val="b"/>
        <c:majorTickMark val="none"/>
        <c:minorTickMark val="none"/>
        <c:tickLblPos val="nextTo"/>
        <c:crossAx val="109377792"/>
        <c:crosses val="autoZero"/>
        <c:auto val="1"/>
        <c:lblAlgn val="ctr"/>
        <c:lblOffset val="100"/>
        <c:noMultiLvlLbl val="0"/>
      </c:catAx>
      <c:valAx>
        <c:axId val="109377792"/>
        <c:scaling>
          <c:orientation val="minMax"/>
        </c:scaling>
        <c:delete val="0"/>
        <c:axPos val="l"/>
        <c:majorGridlines/>
        <c:title>
          <c:tx>
            <c:rich>
              <a:bodyPr/>
              <a:lstStyle/>
              <a:p>
                <a:pPr>
                  <a:defRPr/>
                </a:pPr>
                <a:r>
                  <a:rPr lang="ru-RU"/>
                  <a:t>Место в рейтинге</a:t>
                </a:r>
              </a:p>
            </c:rich>
          </c:tx>
          <c:layout/>
          <c:overlay val="0"/>
        </c:title>
        <c:numFmt formatCode="General" sourceLinked="1"/>
        <c:majorTickMark val="none"/>
        <c:minorTickMark val="none"/>
        <c:tickLblPos val="nextTo"/>
        <c:crossAx val="109376256"/>
        <c:crosses val="autoZero"/>
        <c:crossBetween val="between"/>
      </c:valAx>
      <c:dTable>
        <c:showHorzBorder val="1"/>
        <c:showVertBorder val="1"/>
        <c:showOutline val="1"/>
        <c:showKeys val="1"/>
      </c:dTable>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lineChart>
        <c:grouping val="standard"/>
        <c:varyColors val="0"/>
        <c:ser>
          <c:idx val="0"/>
          <c:order val="0"/>
          <c:tx>
            <c:strRef>
              <c:f>Лист1!$B$1</c:f>
              <c:strCache>
                <c:ptCount val="1"/>
                <c:pt idx="0">
                  <c:v>МБУЗ Поликлиника №1 ГКП №5</c:v>
                </c:pt>
              </c:strCache>
            </c:strRef>
          </c:tx>
          <c:marker>
            <c:symbol val="none"/>
          </c:marker>
          <c:cat>
            <c:strRef>
              <c:f>Лист1!$A$2:$A$12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Лист1!$B$2:$B$12</c:f>
              <c:numCache>
                <c:formatCode>General</c:formatCode>
                <c:ptCount val="11"/>
                <c:pt idx="0">
                  <c:v>3</c:v>
                </c:pt>
                <c:pt idx="1">
                  <c:v>5</c:v>
                </c:pt>
                <c:pt idx="2">
                  <c:v>1</c:v>
                </c:pt>
                <c:pt idx="3">
                  <c:v>2</c:v>
                </c:pt>
                <c:pt idx="4">
                  <c:v>3</c:v>
                </c:pt>
                <c:pt idx="5">
                  <c:v>6</c:v>
                </c:pt>
                <c:pt idx="6">
                  <c:v>4</c:v>
                </c:pt>
                <c:pt idx="7">
                  <c:v>2</c:v>
                </c:pt>
                <c:pt idx="8">
                  <c:v>6</c:v>
                </c:pt>
                <c:pt idx="9">
                  <c:v>8</c:v>
                </c:pt>
                <c:pt idx="10">
                  <c:v>6</c:v>
                </c:pt>
              </c:numCache>
            </c:numRef>
          </c:val>
          <c:smooth val="0"/>
        </c:ser>
        <c:dLbls>
          <c:showLegendKey val="0"/>
          <c:showVal val="0"/>
          <c:showCatName val="0"/>
          <c:showSerName val="0"/>
          <c:showPercent val="0"/>
          <c:showBubbleSize val="0"/>
        </c:dLbls>
        <c:marker val="1"/>
        <c:smooth val="0"/>
        <c:axId val="109387136"/>
        <c:axId val="109401216"/>
      </c:lineChart>
      <c:catAx>
        <c:axId val="109387136"/>
        <c:scaling>
          <c:orientation val="minMax"/>
        </c:scaling>
        <c:delete val="0"/>
        <c:axPos val="b"/>
        <c:majorTickMark val="none"/>
        <c:minorTickMark val="none"/>
        <c:tickLblPos val="nextTo"/>
        <c:crossAx val="109401216"/>
        <c:crosses val="autoZero"/>
        <c:auto val="1"/>
        <c:lblAlgn val="ctr"/>
        <c:lblOffset val="100"/>
        <c:noMultiLvlLbl val="0"/>
      </c:catAx>
      <c:valAx>
        <c:axId val="109401216"/>
        <c:scaling>
          <c:orientation val="minMax"/>
        </c:scaling>
        <c:delete val="0"/>
        <c:axPos val="l"/>
        <c:majorGridlines/>
        <c:title>
          <c:tx>
            <c:rich>
              <a:bodyPr/>
              <a:lstStyle/>
              <a:p>
                <a:pPr>
                  <a:defRPr/>
                </a:pPr>
                <a:r>
                  <a:rPr lang="ru-RU"/>
                  <a:t>Место в рейтинге</a:t>
                </a:r>
              </a:p>
            </c:rich>
          </c:tx>
          <c:layout/>
          <c:overlay val="0"/>
        </c:title>
        <c:numFmt formatCode="General" sourceLinked="1"/>
        <c:majorTickMark val="none"/>
        <c:minorTickMark val="none"/>
        <c:tickLblPos val="nextTo"/>
        <c:crossAx val="1093871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lineChart>
        <c:grouping val="standard"/>
        <c:varyColors val="0"/>
        <c:ser>
          <c:idx val="0"/>
          <c:order val="0"/>
          <c:tx>
            <c:strRef>
              <c:f>Лист1!$B$1</c:f>
              <c:strCache>
                <c:ptCount val="1"/>
                <c:pt idx="0">
                  <c:v>МБУЗ "Городская поликлиника № 2"</c:v>
                </c:pt>
              </c:strCache>
            </c:strRef>
          </c:tx>
          <c:marker>
            <c:symbol val="none"/>
          </c:marker>
          <c:cat>
            <c:strRef>
              <c:f>Лист1!$A$2:$A$12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Лист1!$B$2:$B$12</c:f>
              <c:numCache>
                <c:formatCode>General</c:formatCode>
                <c:ptCount val="11"/>
                <c:pt idx="0">
                  <c:v>5</c:v>
                </c:pt>
                <c:pt idx="1">
                  <c:v>2</c:v>
                </c:pt>
                <c:pt idx="2">
                  <c:v>2</c:v>
                </c:pt>
                <c:pt idx="3">
                  <c:v>3</c:v>
                </c:pt>
                <c:pt idx="4">
                  <c:v>8</c:v>
                </c:pt>
                <c:pt idx="5">
                  <c:v>9</c:v>
                </c:pt>
                <c:pt idx="6">
                  <c:v>2</c:v>
                </c:pt>
                <c:pt idx="7">
                  <c:v>2</c:v>
                </c:pt>
                <c:pt idx="8">
                  <c:v>4</c:v>
                </c:pt>
                <c:pt idx="9">
                  <c:v>3</c:v>
                </c:pt>
                <c:pt idx="10">
                  <c:v>5</c:v>
                </c:pt>
              </c:numCache>
            </c:numRef>
          </c:val>
          <c:smooth val="0"/>
        </c:ser>
        <c:dLbls>
          <c:showLegendKey val="0"/>
          <c:showVal val="0"/>
          <c:showCatName val="0"/>
          <c:showSerName val="0"/>
          <c:showPercent val="0"/>
          <c:showBubbleSize val="0"/>
        </c:dLbls>
        <c:marker val="1"/>
        <c:smooth val="0"/>
        <c:axId val="109439616"/>
        <c:axId val="109441408"/>
      </c:lineChart>
      <c:catAx>
        <c:axId val="109439616"/>
        <c:scaling>
          <c:orientation val="minMax"/>
        </c:scaling>
        <c:delete val="0"/>
        <c:axPos val="b"/>
        <c:majorTickMark val="none"/>
        <c:minorTickMark val="none"/>
        <c:tickLblPos val="nextTo"/>
        <c:crossAx val="109441408"/>
        <c:crosses val="autoZero"/>
        <c:auto val="1"/>
        <c:lblAlgn val="ctr"/>
        <c:lblOffset val="100"/>
        <c:noMultiLvlLbl val="0"/>
      </c:catAx>
      <c:valAx>
        <c:axId val="109441408"/>
        <c:scaling>
          <c:orientation val="minMax"/>
        </c:scaling>
        <c:delete val="0"/>
        <c:axPos val="l"/>
        <c:majorGridlines/>
        <c:title>
          <c:tx>
            <c:rich>
              <a:bodyPr/>
              <a:lstStyle/>
              <a:p>
                <a:pPr>
                  <a:defRPr/>
                </a:pPr>
                <a:r>
                  <a:rPr lang="ru-RU"/>
                  <a:t>Место в рейтинге</a:t>
                </a:r>
              </a:p>
            </c:rich>
          </c:tx>
          <c:layout/>
          <c:overlay val="0"/>
        </c:title>
        <c:numFmt formatCode="General" sourceLinked="1"/>
        <c:majorTickMark val="none"/>
        <c:minorTickMark val="none"/>
        <c:tickLblPos val="nextTo"/>
        <c:crossAx val="10943961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Лист1!$B$1</c:f>
              <c:strCache>
                <c:ptCount val="1"/>
                <c:pt idx="0">
                  <c:v>Городская детская клиническая поликлиника № 5</c:v>
                </c:pt>
              </c:strCache>
            </c:strRef>
          </c:tx>
          <c:marker>
            <c:symbol val="none"/>
          </c:marker>
          <c:cat>
            <c:strRef>
              <c:f>Лист1!$A$2:$A$12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Лист1!$B$2:$B$12</c:f>
              <c:numCache>
                <c:formatCode>General</c:formatCode>
                <c:ptCount val="11"/>
                <c:pt idx="0">
                  <c:v>1</c:v>
                </c:pt>
                <c:pt idx="1">
                  <c:v>6</c:v>
                </c:pt>
                <c:pt idx="2">
                  <c:v>4</c:v>
                </c:pt>
                <c:pt idx="3">
                  <c:v>3</c:v>
                </c:pt>
                <c:pt idx="4">
                  <c:v>4</c:v>
                </c:pt>
                <c:pt idx="5">
                  <c:v>3</c:v>
                </c:pt>
                <c:pt idx="6">
                  <c:v>1</c:v>
                </c:pt>
                <c:pt idx="7">
                  <c:v>5</c:v>
                </c:pt>
                <c:pt idx="8">
                  <c:v>2</c:v>
                </c:pt>
                <c:pt idx="9">
                  <c:v>5</c:v>
                </c:pt>
                <c:pt idx="10">
                  <c:v>3</c:v>
                </c:pt>
              </c:numCache>
            </c:numRef>
          </c:val>
          <c:smooth val="0"/>
        </c:ser>
        <c:dLbls>
          <c:showLegendKey val="0"/>
          <c:showVal val="0"/>
          <c:showCatName val="0"/>
          <c:showSerName val="0"/>
          <c:showPercent val="0"/>
          <c:showBubbleSize val="0"/>
        </c:dLbls>
        <c:marker val="1"/>
        <c:smooth val="0"/>
        <c:axId val="113707264"/>
        <c:axId val="113709056"/>
      </c:lineChart>
      <c:catAx>
        <c:axId val="113707264"/>
        <c:scaling>
          <c:orientation val="minMax"/>
        </c:scaling>
        <c:delete val="0"/>
        <c:axPos val="b"/>
        <c:majorTickMark val="none"/>
        <c:minorTickMark val="none"/>
        <c:tickLblPos val="nextTo"/>
        <c:crossAx val="113709056"/>
        <c:crosses val="autoZero"/>
        <c:auto val="1"/>
        <c:lblAlgn val="ctr"/>
        <c:lblOffset val="100"/>
        <c:noMultiLvlLbl val="0"/>
      </c:catAx>
      <c:valAx>
        <c:axId val="113709056"/>
        <c:scaling>
          <c:orientation val="minMax"/>
        </c:scaling>
        <c:delete val="0"/>
        <c:axPos val="l"/>
        <c:majorGridlines/>
        <c:title>
          <c:tx>
            <c:rich>
              <a:bodyPr/>
              <a:lstStyle/>
              <a:p>
                <a:pPr>
                  <a:defRPr/>
                </a:pPr>
                <a:r>
                  <a:rPr lang="ru-RU"/>
                  <a:t>Место в рейтинге</a:t>
                </a:r>
              </a:p>
            </c:rich>
          </c:tx>
          <c:overlay val="0"/>
        </c:title>
        <c:numFmt formatCode="General" sourceLinked="1"/>
        <c:majorTickMark val="none"/>
        <c:minorTickMark val="none"/>
        <c:tickLblPos val="nextTo"/>
        <c:crossAx val="11370726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Лист1!$B$1</c:f>
              <c:strCache>
                <c:ptCount val="1"/>
                <c:pt idx="0">
                  <c:v>Поликлиника №3 ГКП №9 города Перми</c:v>
                </c:pt>
              </c:strCache>
            </c:strRef>
          </c:tx>
          <c:marker>
            <c:symbol val="none"/>
          </c:marker>
          <c:cat>
            <c:strRef>
              <c:f>Лист1!$A$2:$A$12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Лист1!$B$2:$B$12</c:f>
              <c:numCache>
                <c:formatCode>General</c:formatCode>
                <c:ptCount val="11"/>
                <c:pt idx="0">
                  <c:v>1</c:v>
                </c:pt>
                <c:pt idx="1">
                  <c:v>4</c:v>
                </c:pt>
                <c:pt idx="2">
                  <c:v>2</c:v>
                </c:pt>
                <c:pt idx="3">
                  <c:v>4</c:v>
                </c:pt>
                <c:pt idx="4">
                  <c:v>2</c:v>
                </c:pt>
                <c:pt idx="5">
                  <c:v>2</c:v>
                </c:pt>
                <c:pt idx="6">
                  <c:v>2</c:v>
                </c:pt>
                <c:pt idx="7">
                  <c:v>4</c:v>
                </c:pt>
                <c:pt idx="8">
                  <c:v>2</c:v>
                </c:pt>
                <c:pt idx="9">
                  <c:v>4</c:v>
                </c:pt>
                <c:pt idx="10">
                  <c:v>2</c:v>
                </c:pt>
              </c:numCache>
            </c:numRef>
          </c:val>
          <c:smooth val="0"/>
        </c:ser>
        <c:dLbls>
          <c:showLegendKey val="0"/>
          <c:showVal val="0"/>
          <c:showCatName val="0"/>
          <c:showSerName val="0"/>
          <c:showPercent val="0"/>
          <c:showBubbleSize val="0"/>
        </c:dLbls>
        <c:marker val="1"/>
        <c:smooth val="0"/>
        <c:axId val="113751168"/>
        <c:axId val="113752704"/>
      </c:lineChart>
      <c:catAx>
        <c:axId val="113751168"/>
        <c:scaling>
          <c:orientation val="minMax"/>
        </c:scaling>
        <c:delete val="0"/>
        <c:axPos val="b"/>
        <c:majorTickMark val="none"/>
        <c:minorTickMark val="none"/>
        <c:tickLblPos val="nextTo"/>
        <c:crossAx val="113752704"/>
        <c:crosses val="autoZero"/>
        <c:auto val="1"/>
        <c:lblAlgn val="ctr"/>
        <c:lblOffset val="100"/>
        <c:noMultiLvlLbl val="0"/>
      </c:catAx>
      <c:valAx>
        <c:axId val="113752704"/>
        <c:scaling>
          <c:orientation val="minMax"/>
        </c:scaling>
        <c:delete val="0"/>
        <c:axPos val="l"/>
        <c:majorGridlines/>
        <c:title>
          <c:tx>
            <c:rich>
              <a:bodyPr/>
              <a:lstStyle/>
              <a:p>
                <a:pPr>
                  <a:defRPr/>
                </a:pPr>
                <a:r>
                  <a:rPr lang="ru-RU"/>
                  <a:t>Место в рейтинге</a:t>
                </a:r>
              </a:p>
            </c:rich>
          </c:tx>
          <c:overlay val="0"/>
        </c:title>
        <c:numFmt formatCode="General" sourceLinked="1"/>
        <c:majorTickMark val="none"/>
        <c:minorTickMark val="none"/>
        <c:tickLblPos val="nextTo"/>
        <c:crossAx val="11375116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Лист1!$B$1</c:f>
              <c:strCache>
                <c:ptCount val="1"/>
                <c:pt idx="0">
                  <c:v>Поликлиника №1 ГП №7</c:v>
                </c:pt>
              </c:strCache>
            </c:strRef>
          </c:tx>
          <c:marker>
            <c:symbol val="none"/>
          </c:marker>
          <c:cat>
            <c:strRef>
              <c:f>Лист1!$A$2:$A$12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Лист1!$B$2:$B$12</c:f>
              <c:numCache>
                <c:formatCode>General</c:formatCode>
                <c:ptCount val="11"/>
                <c:pt idx="0">
                  <c:v>4</c:v>
                </c:pt>
                <c:pt idx="1">
                  <c:v>9</c:v>
                </c:pt>
                <c:pt idx="2">
                  <c:v>6</c:v>
                </c:pt>
                <c:pt idx="3">
                  <c:v>5</c:v>
                </c:pt>
                <c:pt idx="4">
                  <c:v>1</c:v>
                </c:pt>
                <c:pt idx="5">
                  <c:v>1</c:v>
                </c:pt>
                <c:pt idx="6">
                  <c:v>1</c:v>
                </c:pt>
                <c:pt idx="7">
                  <c:v>1</c:v>
                </c:pt>
                <c:pt idx="8">
                  <c:v>3</c:v>
                </c:pt>
                <c:pt idx="9">
                  <c:v>1</c:v>
                </c:pt>
                <c:pt idx="10">
                  <c:v>1</c:v>
                </c:pt>
              </c:numCache>
            </c:numRef>
          </c:val>
          <c:smooth val="0"/>
        </c:ser>
        <c:dLbls>
          <c:showLegendKey val="0"/>
          <c:showVal val="0"/>
          <c:showCatName val="0"/>
          <c:showSerName val="0"/>
          <c:showPercent val="0"/>
          <c:showBubbleSize val="0"/>
        </c:dLbls>
        <c:marker val="1"/>
        <c:smooth val="0"/>
        <c:axId val="113807744"/>
        <c:axId val="113809280"/>
      </c:lineChart>
      <c:catAx>
        <c:axId val="113807744"/>
        <c:scaling>
          <c:orientation val="minMax"/>
        </c:scaling>
        <c:delete val="0"/>
        <c:axPos val="b"/>
        <c:majorTickMark val="none"/>
        <c:minorTickMark val="none"/>
        <c:tickLblPos val="nextTo"/>
        <c:crossAx val="113809280"/>
        <c:crosses val="autoZero"/>
        <c:auto val="1"/>
        <c:lblAlgn val="ctr"/>
        <c:lblOffset val="100"/>
        <c:noMultiLvlLbl val="0"/>
      </c:catAx>
      <c:valAx>
        <c:axId val="113809280"/>
        <c:scaling>
          <c:orientation val="minMax"/>
        </c:scaling>
        <c:delete val="0"/>
        <c:axPos val="l"/>
        <c:majorGridlines/>
        <c:title>
          <c:tx>
            <c:rich>
              <a:bodyPr/>
              <a:lstStyle/>
              <a:p>
                <a:pPr>
                  <a:defRPr/>
                </a:pPr>
                <a:r>
                  <a:rPr lang="ru-RU"/>
                  <a:t>Место в рейтинге</a:t>
                </a:r>
              </a:p>
            </c:rich>
          </c:tx>
          <c:overlay val="0"/>
        </c:title>
        <c:numFmt formatCode="General" sourceLinked="1"/>
        <c:majorTickMark val="none"/>
        <c:minorTickMark val="none"/>
        <c:tickLblPos val="nextTo"/>
        <c:crossAx val="11380774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Лист1!$B$1</c:f>
              <c:strCache>
                <c:ptCount val="1"/>
                <c:pt idx="0">
                  <c:v>г. Соликамск, МБМУ "Городская поликлиника № 1"</c:v>
                </c:pt>
              </c:strCache>
            </c:strRef>
          </c:tx>
          <c:marker>
            <c:symbol val="none"/>
          </c:marker>
          <c:cat>
            <c:strRef>
              <c:f>Лист1!$A$2:$A$12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Лист1!$B$2:$B$12</c:f>
              <c:numCache>
                <c:formatCode>General</c:formatCode>
                <c:ptCount val="11"/>
                <c:pt idx="0">
                  <c:v>6</c:v>
                </c:pt>
                <c:pt idx="1">
                  <c:v>3</c:v>
                </c:pt>
                <c:pt idx="2">
                  <c:v>5</c:v>
                </c:pt>
                <c:pt idx="3">
                  <c:v>6</c:v>
                </c:pt>
                <c:pt idx="4">
                  <c:v>5</c:v>
                </c:pt>
                <c:pt idx="5">
                  <c:v>8</c:v>
                </c:pt>
                <c:pt idx="6">
                  <c:v>2</c:v>
                </c:pt>
                <c:pt idx="7">
                  <c:v>2</c:v>
                </c:pt>
                <c:pt idx="8">
                  <c:v>5</c:v>
                </c:pt>
                <c:pt idx="9">
                  <c:v>7</c:v>
                </c:pt>
                <c:pt idx="10">
                  <c:v>6</c:v>
                </c:pt>
              </c:numCache>
            </c:numRef>
          </c:val>
          <c:smooth val="0"/>
        </c:ser>
        <c:dLbls>
          <c:showLegendKey val="0"/>
          <c:showVal val="0"/>
          <c:showCatName val="0"/>
          <c:showSerName val="0"/>
          <c:showPercent val="0"/>
          <c:showBubbleSize val="0"/>
        </c:dLbls>
        <c:marker val="1"/>
        <c:smooth val="0"/>
        <c:axId val="113839488"/>
        <c:axId val="113853568"/>
      </c:lineChart>
      <c:catAx>
        <c:axId val="113839488"/>
        <c:scaling>
          <c:orientation val="minMax"/>
        </c:scaling>
        <c:delete val="0"/>
        <c:axPos val="b"/>
        <c:majorTickMark val="none"/>
        <c:minorTickMark val="none"/>
        <c:tickLblPos val="nextTo"/>
        <c:crossAx val="113853568"/>
        <c:crosses val="autoZero"/>
        <c:auto val="1"/>
        <c:lblAlgn val="ctr"/>
        <c:lblOffset val="100"/>
        <c:noMultiLvlLbl val="0"/>
      </c:catAx>
      <c:valAx>
        <c:axId val="113853568"/>
        <c:scaling>
          <c:orientation val="minMax"/>
        </c:scaling>
        <c:delete val="0"/>
        <c:axPos val="l"/>
        <c:majorGridlines/>
        <c:title>
          <c:tx>
            <c:rich>
              <a:bodyPr/>
              <a:lstStyle/>
              <a:p>
                <a:pPr>
                  <a:defRPr/>
                </a:pPr>
                <a:r>
                  <a:rPr lang="ru-RU"/>
                  <a:t>Место в рейтинге</a:t>
                </a:r>
              </a:p>
            </c:rich>
          </c:tx>
          <c:overlay val="0"/>
        </c:title>
        <c:numFmt formatCode="General" sourceLinked="1"/>
        <c:majorTickMark val="none"/>
        <c:minorTickMark val="none"/>
        <c:tickLblPos val="nextTo"/>
        <c:crossAx val="1138394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Лист1!$B$1</c:f>
              <c:strCache>
                <c:ptCount val="1"/>
                <c:pt idx="0">
                  <c:v>Поликлиника №1, ГП №12</c:v>
                </c:pt>
              </c:strCache>
            </c:strRef>
          </c:tx>
          <c:marker>
            <c:symbol val="none"/>
          </c:marker>
          <c:cat>
            <c:strRef>
              <c:f>Лист1!$A$2:$A$12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Лист1!$B$2:$B$12</c:f>
              <c:numCache>
                <c:formatCode>General</c:formatCode>
                <c:ptCount val="11"/>
                <c:pt idx="0">
                  <c:v>2</c:v>
                </c:pt>
                <c:pt idx="1">
                  <c:v>8</c:v>
                </c:pt>
                <c:pt idx="2">
                  <c:v>7</c:v>
                </c:pt>
                <c:pt idx="3">
                  <c:v>7</c:v>
                </c:pt>
                <c:pt idx="4">
                  <c:v>3</c:v>
                </c:pt>
                <c:pt idx="5">
                  <c:v>5</c:v>
                </c:pt>
                <c:pt idx="6">
                  <c:v>1</c:v>
                </c:pt>
                <c:pt idx="7">
                  <c:v>6</c:v>
                </c:pt>
                <c:pt idx="8">
                  <c:v>1</c:v>
                </c:pt>
                <c:pt idx="9">
                  <c:v>4</c:v>
                </c:pt>
                <c:pt idx="10">
                  <c:v>3</c:v>
                </c:pt>
              </c:numCache>
            </c:numRef>
          </c:val>
          <c:smooth val="0"/>
        </c:ser>
        <c:dLbls>
          <c:showLegendKey val="0"/>
          <c:showVal val="0"/>
          <c:showCatName val="0"/>
          <c:showSerName val="0"/>
          <c:showPercent val="0"/>
          <c:showBubbleSize val="0"/>
        </c:dLbls>
        <c:marker val="1"/>
        <c:smooth val="0"/>
        <c:axId val="113908352"/>
        <c:axId val="113934720"/>
      </c:lineChart>
      <c:catAx>
        <c:axId val="113908352"/>
        <c:scaling>
          <c:orientation val="minMax"/>
        </c:scaling>
        <c:delete val="0"/>
        <c:axPos val="b"/>
        <c:majorTickMark val="none"/>
        <c:minorTickMark val="none"/>
        <c:tickLblPos val="nextTo"/>
        <c:crossAx val="113934720"/>
        <c:crosses val="autoZero"/>
        <c:auto val="1"/>
        <c:lblAlgn val="ctr"/>
        <c:lblOffset val="100"/>
        <c:noMultiLvlLbl val="0"/>
      </c:catAx>
      <c:valAx>
        <c:axId val="113934720"/>
        <c:scaling>
          <c:orientation val="minMax"/>
        </c:scaling>
        <c:delete val="0"/>
        <c:axPos val="l"/>
        <c:majorGridlines/>
        <c:title>
          <c:tx>
            <c:rich>
              <a:bodyPr/>
              <a:lstStyle/>
              <a:p>
                <a:pPr>
                  <a:defRPr/>
                </a:pPr>
                <a:r>
                  <a:rPr lang="ru-RU"/>
                  <a:t>Место в рейтинге</a:t>
                </a:r>
              </a:p>
            </c:rich>
          </c:tx>
          <c:overlay val="0"/>
        </c:title>
        <c:numFmt formatCode="General" sourceLinked="1"/>
        <c:majorTickMark val="none"/>
        <c:minorTickMark val="none"/>
        <c:tickLblPos val="nextTo"/>
        <c:crossAx val="11390835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48489-3898-46B5-9F82-93AC567F6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12934</Words>
  <Characters>73726</Characters>
  <Application>Microsoft Office Word</Application>
  <DocSecurity>0</DocSecurity>
  <Lines>614</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cp:lastPrinted>2013-06-24T11:02:00Z</cp:lastPrinted>
  <dcterms:created xsi:type="dcterms:W3CDTF">2013-06-24T12:00:00Z</dcterms:created>
  <dcterms:modified xsi:type="dcterms:W3CDTF">2013-06-24T12:11:00Z</dcterms:modified>
</cp:coreProperties>
</file>